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8970EF" w14:textId="1AAAF789" w:rsidR="00FD3CEF" w:rsidRDefault="0061693B" w:rsidP="0061693B">
      <w:pPr>
        <w:pStyle w:val="Title"/>
        <w:rPr>
          <w:noProof/>
        </w:rPr>
      </w:pPr>
      <w:r>
        <w:rPr>
          <w:noProof/>
        </w:rPr>
        <w:drawing>
          <wp:inline distT="0" distB="0" distL="0" distR="0" wp14:anchorId="68385A6C" wp14:editId="4B5D3904">
            <wp:extent cx="6400800" cy="1485900"/>
            <wp:effectExtent l="0" t="0" r="0" b="0"/>
            <wp:docPr id="2065734750" name="Picture 4" descr="The Town of Antigonish log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734750" name="Picture 4" descr="The Town of Antigonish logo. "/>
                    <pic:cNvPicPr>
                      <a:picLocks noChangeAspect="1" noChangeArrowheads="1"/>
                    </pic:cNvPicPr>
                  </pic:nvPicPr>
                  <pic:blipFill rotWithShape="1">
                    <a:blip r:embed="rId12">
                      <a:extLst>
                        <a:ext uri="{28A0092B-C50C-407E-A947-70E740481C1C}">
                          <a14:useLocalDpi xmlns:a14="http://schemas.microsoft.com/office/drawing/2010/main" val="0"/>
                        </a:ext>
                      </a:extLst>
                    </a:blip>
                    <a:srcRect t="36905" b="39881"/>
                    <a:stretch/>
                  </pic:blipFill>
                  <pic:spPr bwMode="auto">
                    <a:xfrm>
                      <a:off x="0" y="0"/>
                      <a:ext cx="6400800" cy="1485900"/>
                    </a:xfrm>
                    <a:prstGeom prst="rect">
                      <a:avLst/>
                    </a:prstGeom>
                    <a:noFill/>
                    <a:ln>
                      <a:noFill/>
                    </a:ln>
                    <a:extLst>
                      <a:ext uri="{53640926-AAD7-44D8-BBD7-CCE9431645EC}">
                        <a14:shadowObscured xmlns:a14="http://schemas.microsoft.com/office/drawing/2010/main"/>
                      </a:ext>
                    </a:extLst>
                  </pic:spPr>
                </pic:pic>
              </a:graphicData>
            </a:graphic>
          </wp:inline>
        </w:drawing>
      </w:r>
    </w:p>
    <w:p w14:paraId="1D60B04B" w14:textId="77777777" w:rsidR="00561CFC" w:rsidRDefault="00561CFC" w:rsidP="00561CFC"/>
    <w:p w14:paraId="275FFD37" w14:textId="33BB483A" w:rsidR="0061693B" w:rsidRDefault="0061693B" w:rsidP="0061693B">
      <w:pPr>
        <w:pStyle w:val="Title"/>
      </w:pPr>
      <w:r w:rsidRPr="0061693B">
        <w:t>Accessibility Plan</w:t>
      </w:r>
      <w:r w:rsidR="00A22C9A">
        <w:t>: 2025</w:t>
      </w:r>
      <w:r w:rsidRPr="0061693B">
        <w:t xml:space="preserve"> Update</w:t>
      </w:r>
    </w:p>
    <w:p w14:paraId="295A84A8" w14:textId="77777777" w:rsidR="00504B65" w:rsidRDefault="00504B65" w:rsidP="00504B65"/>
    <w:p w14:paraId="2E496EBF" w14:textId="77777777" w:rsidR="00C63977" w:rsidRDefault="00C63977" w:rsidP="00504B65"/>
    <w:p w14:paraId="3D67BEDE" w14:textId="77777777" w:rsidR="00C63977" w:rsidRDefault="00C63977" w:rsidP="00504B65"/>
    <w:p w14:paraId="63E91740" w14:textId="77777777" w:rsidR="00C63977" w:rsidRDefault="00C63977" w:rsidP="00504B65"/>
    <w:p w14:paraId="7CB86973" w14:textId="77777777" w:rsidR="00C63977" w:rsidRDefault="00C63977" w:rsidP="00504B65"/>
    <w:p w14:paraId="59457414" w14:textId="77777777" w:rsidR="00C63977" w:rsidRDefault="00C63977" w:rsidP="00504B65"/>
    <w:p w14:paraId="33ECE9B7" w14:textId="77777777" w:rsidR="00C63977" w:rsidRDefault="00C63977" w:rsidP="00504B65"/>
    <w:p w14:paraId="7546700E" w14:textId="77777777" w:rsidR="00C63977" w:rsidRDefault="00C63977" w:rsidP="00504B65"/>
    <w:p w14:paraId="51DD927D" w14:textId="77777777" w:rsidR="00C63977" w:rsidRDefault="00C63977" w:rsidP="00504B65"/>
    <w:p w14:paraId="714F3652" w14:textId="77777777" w:rsidR="00C63977" w:rsidRDefault="00C63977" w:rsidP="00504B65"/>
    <w:p w14:paraId="708FA9B6" w14:textId="77777777" w:rsidR="00C63977" w:rsidRDefault="00C63977" w:rsidP="00504B65"/>
    <w:p w14:paraId="3A7E0B5D" w14:textId="06E3E9DE" w:rsidR="00C63977" w:rsidRDefault="00023FF0" w:rsidP="00504B65">
      <w:r>
        <w:t>This document was prepared</w:t>
      </w:r>
      <w:r w:rsidR="00D74C61">
        <w:t xml:space="preserve"> by</w:t>
      </w:r>
      <w:r w:rsidR="00C63977">
        <w:t xml:space="preserve">: </w:t>
      </w:r>
    </w:p>
    <w:p w14:paraId="39A14CE9" w14:textId="51BB441E" w:rsidR="0061693B" w:rsidRDefault="00D74C61" w:rsidP="00C63977">
      <w:r>
        <w:t xml:space="preserve">Left Turn Right Turn </w:t>
      </w:r>
      <w:r w:rsidR="00D048EA">
        <w:t xml:space="preserve">Ltd. </w:t>
      </w:r>
      <w:r w:rsidR="00C63977">
        <w:t>for the Town of Antigonish</w:t>
      </w:r>
    </w:p>
    <w:p w14:paraId="14107253" w14:textId="78FEF86A" w:rsidR="00561CFC" w:rsidRPr="00561CFC" w:rsidRDefault="00561CFC" w:rsidP="00561CFC"/>
    <w:sdt>
      <w:sdtPr>
        <w:rPr>
          <w:rFonts w:ascii="Arial Nova" w:eastAsiaTheme="minorEastAsia" w:hAnsi="Arial Nova" w:cstheme="minorBidi"/>
          <w:color w:val="auto"/>
          <w:sz w:val="24"/>
          <w:szCs w:val="24"/>
        </w:rPr>
        <w:id w:val="-1714342778"/>
        <w:docPartObj>
          <w:docPartGallery w:val="Table of Contents"/>
          <w:docPartUnique/>
        </w:docPartObj>
      </w:sdtPr>
      <w:sdtEndPr>
        <w:rPr>
          <w:b/>
        </w:rPr>
      </w:sdtEndPr>
      <w:sdtContent>
        <w:p w14:paraId="3C1C34F1" w14:textId="08054305" w:rsidR="00561CFC" w:rsidRDefault="00561CFC" w:rsidP="00561CFC">
          <w:pPr>
            <w:pStyle w:val="TOCHeading"/>
            <w:numPr>
              <w:ilvl w:val="0"/>
              <w:numId w:val="0"/>
            </w:numPr>
            <w:ind w:left="431" w:hanging="431"/>
          </w:pPr>
          <w:r>
            <w:t>Contents</w:t>
          </w:r>
        </w:p>
        <w:p w14:paraId="26D22B2B" w14:textId="0E9C81BE" w:rsidR="00B5086C" w:rsidRDefault="00C35F11">
          <w:pPr>
            <w:pStyle w:val="TOC1"/>
            <w:tabs>
              <w:tab w:val="left" w:pos="400"/>
              <w:tab w:val="right" w:leader="dot" w:pos="10070"/>
            </w:tabs>
            <w:rPr>
              <w:rFonts w:asciiTheme="minorHAnsi" w:eastAsiaTheme="minorEastAsia" w:hAnsiTheme="minorHAnsi"/>
              <w:noProof/>
              <w:color w:val="auto"/>
              <w:kern w:val="2"/>
              <w:szCs w:val="24"/>
              <w:lang w:val="en-CA" w:eastAsia="en-CA"/>
              <w14:ligatures w14:val="standardContextual"/>
            </w:rPr>
          </w:pPr>
          <w:r>
            <w:rPr>
              <w:rFonts w:ascii="Century Gothic" w:hAnsi="Century Gothic"/>
              <w:color w:val="046A38" w:themeColor="accent1"/>
              <w:sz w:val="36"/>
            </w:rPr>
            <w:fldChar w:fldCharType="begin"/>
          </w:r>
          <w:r>
            <w:rPr>
              <w:rFonts w:ascii="Century Gothic" w:hAnsi="Century Gothic"/>
              <w:color w:val="046A38" w:themeColor="accent1"/>
              <w:sz w:val="36"/>
            </w:rPr>
            <w:instrText xml:space="preserve"> TOC \o "1-2" \h \z \u </w:instrText>
          </w:r>
          <w:r>
            <w:rPr>
              <w:rFonts w:ascii="Century Gothic" w:hAnsi="Century Gothic"/>
              <w:color w:val="046A38" w:themeColor="accent1"/>
              <w:sz w:val="36"/>
            </w:rPr>
            <w:fldChar w:fldCharType="separate"/>
          </w:r>
          <w:hyperlink w:anchor="_Toc193124786" w:history="1">
            <w:r w:rsidR="00B5086C" w:rsidRPr="002737DD">
              <w:rPr>
                <w:rStyle w:val="Hyperlink"/>
                <w:noProof/>
                <w:lang w:val="en-CA"/>
              </w:rPr>
              <w:t>1</w:t>
            </w:r>
            <w:r w:rsidR="00B5086C">
              <w:rPr>
                <w:rFonts w:asciiTheme="minorHAnsi" w:eastAsiaTheme="minorEastAsia" w:hAnsiTheme="minorHAnsi"/>
                <w:noProof/>
                <w:color w:val="auto"/>
                <w:kern w:val="2"/>
                <w:szCs w:val="24"/>
                <w:lang w:val="en-CA" w:eastAsia="en-CA"/>
                <w14:ligatures w14:val="standardContextual"/>
              </w:rPr>
              <w:tab/>
            </w:r>
            <w:r w:rsidR="00B5086C" w:rsidRPr="002737DD">
              <w:rPr>
                <w:rStyle w:val="Hyperlink"/>
                <w:noProof/>
                <w:lang w:val="en-CA"/>
              </w:rPr>
              <w:t>Background</w:t>
            </w:r>
            <w:r w:rsidR="00B5086C">
              <w:rPr>
                <w:noProof/>
                <w:webHidden/>
              </w:rPr>
              <w:tab/>
            </w:r>
            <w:r w:rsidR="00B5086C">
              <w:rPr>
                <w:noProof/>
                <w:webHidden/>
              </w:rPr>
              <w:fldChar w:fldCharType="begin"/>
            </w:r>
            <w:r w:rsidR="00B5086C">
              <w:rPr>
                <w:noProof/>
                <w:webHidden/>
              </w:rPr>
              <w:instrText xml:space="preserve"> PAGEREF _Toc193124786 \h </w:instrText>
            </w:r>
            <w:r w:rsidR="00B5086C">
              <w:rPr>
                <w:noProof/>
                <w:webHidden/>
              </w:rPr>
            </w:r>
            <w:r w:rsidR="00B5086C">
              <w:rPr>
                <w:noProof/>
                <w:webHidden/>
              </w:rPr>
              <w:fldChar w:fldCharType="separate"/>
            </w:r>
            <w:r w:rsidR="00B5086C">
              <w:rPr>
                <w:noProof/>
                <w:webHidden/>
              </w:rPr>
              <w:t>3</w:t>
            </w:r>
            <w:r w:rsidR="00B5086C">
              <w:rPr>
                <w:noProof/>
                <w:webHidden/>
              </w:rPr>
              <w:fldChar w:fldCharType="end"/>
            </w:r>
          </w:hyperlink>
        </w:p>
        <w:p w14:paraId="67CECB5D" w14:textId="23598260" w:rsidR="00B5086C" w:rsidRDefault="00B5086C">
          <w:pPr>
            <w:pStyle w:val="TOC1"/>
            <w:tabs>
              <w:tab w:val="left" w:pos="400"/>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87" w:history="1">
            <w:r w:rsidRPr="002737DD">
              <w:rPr>
                <w:rStyle w:val="Hyperlink"/>
                <w:noProof/>
                <w:lang w:val="en-CA"/>
              </w:rPr>
              <w:t>2</w:t>
            </w:r>
            <w:r>
              <w:rPr>
                <w:rFonts w:asciiTheme="minorHAnsi" w:eastAsiaTheme="minorEastAsia" w:hAnsiTheme="minorHAnsi"/>
                <w:noProof/>
                <w:color w:val="auto"/>
                <w:kern w:val="2"/>
                <w:szCs w:val="24"/>
                <w:lang w:val="en-CA" w:eastAsia="en-CA"/>
                <w14:ligatures w14:val="standardContextual"/>
              </w:rPr>
              <w:tab/>
            </w:r>
            <w:r w:rsidRPr="002737DD">
              <w:rPr>
                <w:rStyle w:val="Hyperlink"/>
                <w:noProof/>
                <w:lang w:val="en-CA"/>
              </w:rPr>
              <w:t>What We Heard: Community Consultations</w:t>
            </w:r>
            <w:r>
              <w:rPr>
                <w:noProof/>
                <w:webHidden/>
              </w:rPr>
              <w:tab/>
            </w:r>
            <w:r>
              <w:rPr>
                <w:noProof/>
                <w:webHidden/>
              </w:rPr>
              <w:fldChar w:fldCharType="begin"/>
            </w:r>
            <w:r>
              <w:rPr>
                <w:noProof/>
                <w:webHidden/>
              </w:rPr>
              <w:instrText xml:space="preserve"> PAGEREF _Toc193124787 \h </w:instrText>
            </w:r>
            <w:r>
              <w:rPr>
                <w:noProof/>
                <w:webHidden/>
              </w:rPr>
            </w:r>
            <w:r>
              <w:rPr>
                <w:noProof/>
                <w:webHidden/>
              </w:rPr>
              <w:fldChar w:fldCharType="separate"/>
            </w:r>
            <w:r>
              <w:rPr>
                <w:noProof/>
                <w:webHidden/>
              </w:rPr>
              <w:t>3</w:t>
            </w:r>
            <w:r>
              <w:rPr>
                <w:noProof/>
                <w:webHidden/>
              </w:rPr>
              <w:fldChar w:fldCharType="end"/>
            </w:r>
          </w:hyperlink>
        </w:p>
        <w:p w14:paraId="035C9837" w14:textId="1940C082" w:rsidR="00B5086C" w:rsidRDefault="00B5086C">
          <w:pPr>
            <w:pStyle w:val="TOC2"/>
            <w:tabs>
              <w:tab w:val="left" w:pos="960"/>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88" w:history="1">
            <w:r w:rsidRPr="002737DD">
              <w:rPr>
                <w:rStyle w:val="Hyperlink"/>
                <w:noProof/>
                <w:lang w:val="en-CA"/>
              </w:rPr>
              <w:t>2.1</w:t>
            </w:r>
            <w:r>
              <w:rPr>
                <w:rFonts w:asciiTheme="minorHAnsi" w:eastAsiaTheme="minorEastAsia" w:hAnsiTheme="minorHAnsi"/>
                <w:noProof/>
                <w:color w:val="auto"/>
                <w:kern w:val="2"/>
                <w:szCs w:val="24"/>
                <w:lang w:val="en-CA" w:eastAsia="en-CA"/>
                <w14:ligatures w14:val="standardContextual"/>
              </w:rPr>
              <w:tab/>
            </w:r>
            <w:r w:rsidRPr="002737DD">
              <w:rPr>
                <w:rStyle w:val="Hyperlink"/>
                <w:noProof/>
                <w:lang w:val="en-CA"/>
              </w:rPr>
              <w:t>Background</w:t>
            </w:r>
            <w:r>
              <w:rPr>
                <w:noProof/>
                <w:webHidden/>
              </w:rPr>
              <w:tab/>
            </w:r>
            <w:r>
              <w:rPr>
                <w:noProof/>
                <w:webHidden/>
              </w:rPr>
              <w:fldChar w:fldCharType="begin"/>
            </w:r>
            <w:r>
              <w:rPr>
                <w:noProof/>
                <w:webHidden/>
              </w:rPr>
              <w:instrText xml:space="preserve"> PAGEREF _Toc193124788 \h </w:instrText>
            </w:r>
            <w:r>
              <w:rPr>
                <w:noProof/>
                <w:webHidden/>
              </w:rPr>
            </w:r>
            <w:r>
              <w:rPr>
                <w:noProof/>
                <w:webHidden/>
              </w:rPr>
              <w:fldChar w:fldCharType="separate"/>
            </w:r>
            <w:r>
              <w:rPr>
                <w:noProof/>
                <w:webHidden/>
              </w:rPr>
              <w:t>3</w:t>
            </w:r>
            <w:r>
              <w:rPr>
                <w:noProof/>
                <w:webHidden/>
              </w:rPr>
              <w:fldChar w:fldCharType="end"/>
            </w:r>
          </w:hyperlink>
        </w:p>
        <w:p w14:paraId="124818E6" w14:textId="12FEBDED" w:rsidR="00B5086C" w:rsidRDefault="00B5086C">
          <w:pPr>
            <w:pStyle w:val="TOC2"/>
            <w:tabs>
              <w:tab w:val="left" w:pos="960"/>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89" w:history="1">
            <w:r w:rsidRPr="002737DD">
              <w:rPr>
                <w:rStyle w:val="Hyperlink"/>
                <w:noProof/>
                <w:lang w:val="en-CA"/>
              </w:rPr>
              <w:t>2.2</w:t>
            </w:r>
            <w:r>
              <w:rPr>
                <w:rFonts w:asciiTheme="minorHAnsi" w:eastAsiaTheme="minorEastAsia" w:hAnsiTheme="minorHAnsi"/>
                <w:noProof/>
                <w:color w:val="auto"/>
                <w:kern w:val="2"/>
                <w:szCs w:val="24"/>
                <w:lang w:val="en-CA" w:eastAsia="en-CA"/>
                <w14:ligatures w14:val="standardContextual"/>
              </w:rPr>
              <w:tab/>
            </w:r>
            <w:r w:rsidRPr="002737DD">
              <w:rPr>
                <w:rStyle w:val="Hyperlink"/>
                <w:noProof/>
                <w:lang w:val="en-CA"/>
              </w:rPr>
              <w:t>Feedback Summary</w:t>
            </w:r>
            <w:r>
              <w:rPr>
                <w:noProof/>
                <w:webHidden/>
              </w:rPr>
              <w:tab/>
            </w:r>
            <w:r>
              <w:rPr>
                <w:noProof/>
                <w:webHidden/>
              </w:rPr>
              <w:fldChar w:fldCharType="begin"/>
            </w:r>
            <w:r>
              <w:rPr>
                <w:noProof/>
                <w:webHidden/>
              </w:rPr>
              <w:instrText xml:space="preserve"> PAGEREF _Toc193124789 \h </w:instrText>
            </w:r>
            <w:r>
              <w:rPr>
                <w:noProof/>
                <w:webHidden/>
              </w:rPr>
            </w:r>
            <w:r>
              <w:rPr>
                <w:noProof/>
                <w:webHidden/>
              </w:rPr>
              <w:fldChar w:fldCharType="separate"/>
            </w:r>
            <w:r>
              <w:rPr>
                <w:noProof/>
                <w:webHidden/>
              </w:rPr>
              <w:t>4</w:t>
            </w:r>
            <w:r>
              <w:rPr>
                <w:noProof/>
                <w:webHidden/>
              </w:rPr>
              <w:fldChar w:fldCharType="end"/>
            </w:r>
          </w:hyperlink>
        </w:p>
        <w:p w14:paraId="72EFFBC1" w14:textId="77AAB2D9" w:rsidR="00B5086C" w:rsidRDefault="00B5086C">
          <w:pPr>
            <w:pStyle w:val="TOC1"/>
            <w:tabs>
              <w:tab w:val="left" w:pos="400"/>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90" w:history="1">
            <w:r w:rsidRPr="002737DD">
              <w:rPr>
                <w:rStyle w:val="Hyperlink"/>
                <w:noProof/>
                <w:lang w:val="en-CA"/>
              </w:rPr>
              <w:t>3</w:t>
            </w:r>
            <w:r>
              <w:rPr>
                <w:rFonts w:asciiTheme="minorHAnsi" w:eastAsiaTheme="minorEastAsia" w:hAnsiTheme="minorHAnsi"/>
                <w:noProof/>
                <w:color w:val="auto"/>
                <w:kern w:val="2"/>
                <w:szCs w:val="24"/>
                <w:lang w:val="en-CA" w:eastAsia="en-CA"/>
                <w14:ligatures w14:val="standardContextual"/>
              </w:rPr>
              <w:tab/>
            </w:r>
            <w:r w:rsidRPr="002737DD">
              <w:rPr>
                <w:rStyle w:val="Hyperlink"/>
                <w:noProof/>
                <w:lang w:val="en-CA"/>
              </w:rPr>
              <w:t>Progress Made to Date</w:t>
            </w:r>
            <w:r>
              <w:rPr>
                <w:noProof/>
                <w:webHidden/>
              </w:rPr>
              <w:tab/>
            </w:r>
            <w:r>
              <w:rPr>
                <w:noProof/>
                <w:webHidden/>
              </w:rPr>
              <w:fldChar w:fldCharType="begin"/>
            </w:r>
            <w:r>
              <w:rPr>
                <w:noProof/>
                <w:webHidden/>
              </w:rPr>
              <w:instrText xml:space="preserve"> PAGEREF _Toc193124790 \h </w:instrText>
            </w:r>
            <w:r>
              <w:rPr>
                <w:noProof/>
                <w:webHidden/>
              </w:rPr>
            </w:r>
            <w:r>
              <w:rPr>
                <w:noProof/>
                <w:webHidden/>
              </w:rPr>
              <w:fldChar w:fldCharType="separate"/>
            </w:r>
            <w:r>
              <w:rPr>
                <w:noProof/>
                <w:webHidden/>
              </w:rPr>
              <w:t>5</w:t>
            </w:r>
            <w:r>
              <w:rPr>
                <w:noProof/>
                <w:webHidden/>
              </w:rPr>
              <w:fldChar w:fldCharType="end"/>
            </w:r>
          </w:hyperlink>
        </w:p>
        <w:p w14:paraId="7B9A10E6" w14:textId="2601047F" w:rsidR="00B5086C" w:rsidRDefault="00B5086C">
          <w:pPr>
            <w:pStyle w:val="TOC2"/>
            <w:tabs>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91" w:history="1">
            <w:r w:rsidRPr="002737DD">
              <w:rPr>
                <w:rStyle w:val="Hyperlink"/>
                <w:noProof/>
                <w:lang w:val="en-CA"/>
              </w:rPr>
              <w:t>3.1 Overview</w:t>
            </w:r>
            <w:r>
              <w:rPr>
                <w:noProof/>
                <w:webHidden/>
              </w:rPr>
              <w:tab/>
            </w:r>
            <w:r>
              <w:rPr>
                <w:noProof/>
                <w:webHidden/>
              </w:rPr>
              <w:fldChar w:fldCharType="begin"/>
            </w:r>
            <w:r>
              <w:rPr>
                <w:noProof/>
                <w:webHidden/>
              </w:rPr>
              <w:instrText xml:space="preserve"> PAGEREF _Toc193124791 \h </w:instrText>
            </w:r>
            <w:r>
              <w:rPr>
                <w:noProof/>
                <w:webHidden/>
              </w:rPr>
            </w:r>
            <w:r>
              <w:rPr>
                <w:noProof/>
                <w:webHidden/>
              </w:rPr>
              <w:fldChar w:fldCharType="separate"/>
            </w:r>
            <w:r>
              <w:rPr>
                <w:noProof/>
                <w:webHidden/>
              </w:rPr>
              <w:t>5</w:t>
            </w:r>
            <w:r>
              <w:rPr>
                <w:noProof/>
                <w:webHidden/>
              </w:rPr>
              <w:fldChar w:fldCharType="end"/>
            </w:r>
          </w:hyperlink>
        </w:p>
        <w:p w14:paraId="60873612" w14:textId="3BE6A28F" w:rsidR="00B5086C" w:rsidRDefault="00B5086C">
          <w:pPr>
            <w:pStyle w:val="TOC2"/>
            <w:tabs>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92" w:history="1">
            <w:r w:rsidRPr="002737DD">
              <w:rPr>
                <w:rStyle w:val="Hyperlink"/>
                <w:noProof/>
                <w:lang w:val="en-CA"/>
              </w:rPr>
              <w:t>3.2 Awareness and Education</w:t>
            </w:r>
            <w:r>
              <w:rPr>
                <w:noProof/>
                <w:webHidden/>
              </w:rPr>
              <w:tab/>
            </w:r>
            <w:r>
              <w:rPr>
                <w:noProof/>
                <w:webHidden/>
              </w:rPr>
              <w:fldChar w:fldCharType="begin"/>
            </w:r>
            <w:r>
              <w:rPr>
                <w:noProof/>
                <w:webHidden/>
              </w:rPr>
              <w:instrText xml:space="preserve"> PAGEREF _Toc193124792 \h </w:instrText>
            </w:r>
            <w:r>
              <w:rPr>
                <w:noProof/>
                <w:webHidden/>
              </w:rPr>
            </w:r>
            <w:r>
              <w:rPr>
                <w:noProof/>
                <w:webHidden/>
              </w:rPr>
              <w:fldChar w:fldCharType="separate"/>
            </w:r>
            <w:r>
              <w:rPr>
                <w:noProof/>
                <w:webHidden/>
              </w:rPr>
              <w:t>5</w:t>
            </w:r>
            <w:r>
              <w:rPr>
                <w:noProof/>
                <w:webHidden/>
              </w:rPr>
              <w:fldChar w:fldCharType="end"/>
            </w:r>
          </w:hyperlink>
        </w:p>
        <w:p w14:paraId="3E324DBF" w14:textId="740C7D75" w:rsidR="00B5086C" w:rsidRDefault="00B5086C">
          <w:pPr>
            <w:pStyle w:val="TOC2"/>
            <w:tabs>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93" w:history="1">
            <w:r w:rsidRPr="002737DD">
              <w:rPr>
                <w:rStyle w:val="Hyperlink"/>
                <w:noProof/>
              </w:rPr>
              <w:t>3.3 Goods and Services</w:t>
            </w:r>
            <w:r>
              <w:rPr>
                <w:noProof/>
                <w:webHidden/>
              </w:rPr>
              <w:tab/>
            </w:r>
            <w:r>
              <w:rPr>
                <w:noProof/>
                <w:webHidden/>
              </w:rPr>
              <w:fldChar w:fldCharType="begin"/>
            </w:r>
            <w:r>
              <w:rPr>
                <w:noProof/>
                <w:webHidden/>
              </w:rPr>
              <w:instrText xml:space="preserve"> PAGEREF _Toc193124793 \h </w:instrText>
            </w:r>
            <w:r>
              <w:rPr>
                <w:noProof/>
                <w:webHidden/>
              </w:rPr>
            </w:r>
            <w:r>
              <w:rPr>
                <w:noProof/>
                <w:webHidden/>
              </w:rPr>
              <w:fldChar w:fldCharType="separate"/>
            </w:r>
            <w:r>
              <w:rPr>
                <w:noProof/>
                <w:webHidden/>
              </w:rPr>
              <w:t>6</w:t>
            </w:r>
            <w:r>
              <w:rPr>
                <w:noProof/>
                <w:webHidden/>
              </w:rPr>
              <w:fldChar w:fldCharType="end"/>
            </w:r>
          </w:hyperlink>
        </w:p>
        <w:p w14:paraId="2ADD5FDF" w14:textId="19AD1ABA" w:rsidR="00B5086C" w:rsidRDefault="00B5086C">
          <w:pPr>
            <w:pStyle w:val="TOC2"/>
            <w:tabs>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94" w:history="1">
            <w:r w:rsidRPr="002737DD">
              <w:rPr>
                <w:rStyle w:val="Hyperlink"/>
                <w:noProof/>
              </w:rPr>
              <w:t>3.4 Communications</w:t>
            </w:r>
            <w:r>
              <w:rPr>
                <w:noProof/>
                <w:webHidden/>
              </w:rPr>
              <w:tab/>
            </w:r>
            <w:r>
              <w:rPr>
                <w:noProof/>
                <w:webHidden/>
              </w:rPr>
              <w:fldChar w:fldCharType="begin"/>
            </w:r>
            <w:r>
              <w:rPr>
                <w:noProof/>
                <w:webHidden/>
              </w:rPr>
              <w:instrText xml:space="preserve"> PAGEREF _Toc193124794 \h </w:instrText>
            </w:r>
            <w:r>
              <w:rPr>
                <w:noProof/>
                <w:webHidden/>
              </w:rPr>
            </w:r>
            <w:r>
              <w:rPr>
                <w:noProof/>
                <w:webHidden/>
              </w:rPr>
              <w:fldChar w:fldCharType="separate"/>
            </w:r>
            <w:r>
              <w:rPr>
                <w:noProof/>
                <w:webHidden/>
              </w:rPr>
              <w:t>8</w:t>
            </w:r>
            <w:r>
              <w:rPr>
                <w:noProof/>
                <w:webHidden/>
              </w:rPr>
              <w:fldChar w:fldCharType="end"/>
            </w:r>
          </w:hyperlink>
        </w:p>
        <w:p w14:paraId="09B3AC6E" w14:textId="279037A7" w:rsidR="00B5086C" w:rsidRDefault="00B5086C">
          <w:pPr>
            <w:pStyle w:val="TOC2"/>
            <w:tabs>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95" w:history="1">
            <w:r w:rsidRPr="002737DD">
              <w:rPr>
                <w:rStyle w:val="Hyperlink"/>
                <w:noProof/>
              </w:rPr>
              <w:t>3.5 Employment</w:t>
            </w:r>
            <w:r>
              <w:rPr>
                <w:noProof/>
                <w:webHidden/>
              </w:rPr>
              <w:tab/>
            </w:r>
            <w:r>
              <w:rPr>
                <w:noProof/>
                <w:webHidden/>
              </w:rPr>
              <w:fldChar w:fldCharType="begin"/>
            </w:r>
            <w:r>
              <w:rPr>
                <w:noProof/>
                <w:webHidden/>
              </w:rPr>
              <w:instrText xml:space="preserve"> PAGEREF _Toc193124795 \h </w:instrText>
            </w:r>
            <w:r>
              <w:rPr>
                <w:noProof/>
                <w:webHidden/>
              </w:rPr>
            </w:r>
            <w:r>
              <w:rPr>
                <w:noProof/>
                <w:webHidden/>
              </w:rPr>
              <w:fldChar w:fldCharType="separate"/>
            </w:r>
            <w:r>
              <w:rPr>
                <w:noProof/>
                <w:webHidden/>
              </w:rPr>
              <w:t>9</w:t>
            </w:r>
            <w:r>
              <w:rPr>
                <w:noProof/>
                <w:webHidden/>
              </w:rPr>
              <w:fldChar w:fldCharType="end"/>
            </w:r>
          </w:hyperlink>
        </w:p>
        <w:p w14:paraId="4CEAB733" w14:textId="2751A49E" w:rsidR="00B5086C" w:rsidRDefault="00B5086C">
          <w:pPr>
            <w:pStyle w:val="TOC2"/>
            <w:tabs>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96" w:history="1">
            <w:r w:rsidRPr="002737DD">
              <w:rPr>
                <w:rStyle w:val="Hyperlink"/>
                <w:noProof/>
              </w:rPr>
              <w:t>3.6 The Built Environment</w:t>
            </w:r>
            <w:r>
              <w:rPr>
                <w:noProof/>
                <w:webHidden/>
              </w:rPr>
              <w:tab/>
            </w:r>
            <w:r>
              <w:rPr>
                <w:noProof/>
                <w:webHidden/>
              </w:rPr>
              <w:fldChar w:fldCharType="begin"/>
            </w:r>
            <w:r>
              <w:rPr>
                <w:noProof/>
                <w:webHidden/>
              </w:rPr>
              <w:instrText xml:space="preserve"> PAGEREF _Toc193124796 \h </w:instrText>
            </w:r>
            <w:r>
              <w:rPr>
                <w:noProof/>
                <w:webHidden/>
              </w:rPr>
            </w:r>
            <w:r>
              <w:rPr>
                <w:noProof/>
                <w:webHidden/>
              </w:rPr>
              <w:fldChar w:fldCharType="separate"/>
            </w:r>
            <w:r>
              <w:rPr>
                <w:noProof/>
                <w:webHidden/>
              </w:rPr>
              <w:t>10</w:t>
            </w:r>
            <w:r>
              <w:rPr>
                <w:noProof/>
                <w:webHidden/>
              </w:rPr>
              <w:fldChar w:fldCharType="end"/>
            </w:r>
          </w:hyperlink>
        </w:p>
        <w:p w14:paraId="6383050E" w14:textId="470FB311" w:rsidR="00B5086C" w:rsidRDefault="00B5086C">
          <w:pPr>
            <w:pStyle w:val="TOC2"/>
            <w:tabs>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97" w:history="1">
            <w:r w:rsidRPr="002737DD">
              <w:rPr>
                <w:rStyle w:val="Hyperlink"/>
                <w:noProof/>
              </w:rPr>
              <w:t>3.7 Transportation</w:t>
            </w:r>
            <w:r>
              <w:rPr>
                <w:noProof/>
                <w:webHidden/>
              </w:rPr>
              <w:tab/>
            </w:r>
            <w:r>
              <w:rPr>
                <w:noProof/>
                <w:webHidden/>
              </w:rPr>
              <w:fldChar w:fldCharType="begin"/>
            </w:r>
            <w:r>
              <w:rPr>
                <w:noProof/>
                <w:webHidden/>
              </w:rPr>
              <w:instrText xml:space="preserve"> PAGEREF _Toc193124797 \h </w:instrText>
            </w:r>
            <w:r>
              <w:rPr>
                <w:noProof/>
                <w:webHidden/>
              </w:rPr>
            </w:r>
            <w:r>
              <w:rPr>
                <w:noProof/>
                <w:webHidden/>
              </w:rPr>
              <w:fldChar w:fldCharType="separate"/>
            </w:r>
            <w:r>
              <w:rPr>
                <w:noProof/>
                <w:webHidden/>
              </w:rPr>
              <w:t>11</w:t>
            </w:r>
            <w:r>
              <w:rPr>
                <w:noProof/>
                <w:webHidden/>
              </w:rPr>
              <w:fldChar w:fldCharType="end"/>
            </w:r>
          </w:hyperlink>
        </w:p>
        <w:p w14:paraId="3465C8A5" w14:textId="40DDBBF3" w:rsidR="00B5086C" w:rsidRDefault="00B5086C">
          <w:pPr>
            <w:pStyle w:val="TOC1"/>
            <w:tabs>
              <w:tab w:val="left" w:pos="400"/>
              <w:tab w:val="right" w:leader="dot" w:pos="10070"/>
            </w:tabs>
            <w:rPr>
              <w:rFonts w:asciiTheme="minorHAnsi" w:eastAsiaTheme="minorEastAsia" w:hAnsiTheme="minorHAnsi"/>
              <w:noProof/>
              <w:color w:val="auto"/>
              <w:kern w:val="2"/>
              <w:szCs w:val="24"/>
              <w:lang w:val="en-CA" w:eastAsia="en-CA"/>
              <w14:ligatures w14:val="standardContextual"/>
            </w:rPr>
          </w:pPr>
          <w:hyperlink w:anchor="_Toc193124798" w:history="1">
            <w:r w:rsidRPr="002737DD">
              <w:rPr>
                <w:rStyle w:val="Hyperlink"/>
                <w:noProof/>
                <w:lang w:val="en-CA"/>
              </w:rPr>
              <w:t>4</w:t>
            </w:r>
            <w:r>
              <w:rPr>
                <w:rFonts w:asciiTheme="minorHAnsi" w:eastAsiaTheme="minorEastAsia" w:hAnsiTheme="minorHAnsi"/>
                <w:noProof/>
                <w:color w:val="auto"/>
                <w:kern w:val="2"/>
                <w:szCs w:val="24"/>
                <w:lang w:val="en-CA" w:eastAsia="en-CA"/>
                <w14:ligatures w14:val="standardContextual"/>
              </w:rPr>
              <w:tab/>
            </w:r>
            <w:r w:rsidRPr="002737DD">
              <w:rPr>
                <w:rStyle w:val="Hyperlink"/>
                <w:noProof/>
                <w:lang w:val="en-CA"/>
              </w:rPr>
              <w:t>Monitoring our Progress</w:t>
            </w:r>
            <w:r>
              <w:rPr>
                <w:noProof/>
                <w:webHidden/>
              </w:rPr>
              <w:tab/>
            </w:r>
            <w:r>
              <w:rPr>
                <w:noProof/>
                <w:webHidden/>
              </w:rPr>
              <w:fldChar w:fldCharType="begin"/>
            </w:r>
            <w:r>
              <w:rPr>
                <w:noProof/>
                <w:webHidden/>
              </w:rPr>
              <w:instrText xml:space="preserve"> PAGEREF _Toc193124798 \h </w:instrText>
            </w:r>
            <w:r>
              <w:rPr>
                <w:noProof/>
                <w:webHidden/>
              </w:rPr>
            </w:r>
            <w:r>
              <w:rPr>
                <w:noProof/>
                <w:webHidden/>
              </w:rPr>
              <w:fldChar w:fldCharType="separate"/>
            </w:r>
            <w:r>
              <w:rPr>
                <w:noProof/>
                <w:webHidden/>
              </w:rPr>
              <w:t>13</w:t>
            </w:r>
            <w:r>
              <w:rPr>
                <w:noProof/>
                <w:webHidden/>
              </w:rPr>
              <w:fldChar w:fldCharType="end"/>
            </w:r>
          </w:hyperlink>
        </w:p>
        <w:p w14:paraId="2127E38F" w14:textId="3FCF449F" w:rsidR="00561CFC" w:rsidRDefault="00C35F11">
          <w:pPr>
            <w:rPr>
              <w:rFonts w:eastAsia="Arial Nova" w:cs="Arial Nova"/>
            </w:rPr>
          </w:pPr>
          <w:r>
            <w:rPr>
              <w:rFonts w:ascii="Century Gothic" w:hAnsi="Century Gothic"/>
              <w:color w:val="046A38" w:themeColor="accent1"/>
              <w:sz w:val="36"/>
            </w:rPr>
            <w:fldChar w:fldCharType="end"/>
          </w:r>
        </w:p>
      </w:sdtContent>
    </w:sdt>
    <w:p w14:paraId="7AF921FE" w14:textId="3B02F58B" w:rsidR="008A503D" w:rsidRDefault="008A503D" w:rsidP="008A503D">
      <w:pPr>
        <w:rPr>
          <w:lang w:val="en-CA"/>
        </w:rPr>
      </w:pPr>
    </w:p>
    <w:p w14:paraId="0B9A841D" w14:textId="77777777" w:rsidR="00DB7690" w:rsidRDefault="00DB7690" w:rsidP="008A503D">
      <w:pPr>
        <w:rPr>
          <w:lang w:val="en-CA"/>
        </w:rPr>
      </w:pPr>
    </w:p>
    <w:p w14:paraId="2AF85396" w14:textId="77777777" w:rsidR="008A503D" w:rsidRDefault="008A503D" w:rsidP="008A503D">
      <w:pPr>
        <w:rPr>
          <w:lang w:val="en-CA"/>
        </w:rPr>
      </w:pPr>
    </w:p>
    <w:p w14:paraId="3259F810" w14:textId="77777777" w:rsidR="008A503D" w:rsidRDefault="008A503D" w:rsidP="008A503D">
      <w:pPr>
        <w:rPr>
          <w:lang w:val="en-CA"/>
        </w:rPr>
      </w:pPr>
    </w:p>
    <w:p w14:paraId="2FD3D2B2" w14:textId="77777777" w:rsidR="008A503D" w:rsidRPr="008A503D" w:rsidRDefault="008A503D" w:rsidP="008A503D">
      <w:pPr>
        <w:rPr>
          <w:lang w:val="en-CA"/>
        </w:rPr>
      </w:pPr>
    </w:p>
    <w:p w14:paraId="22ABB6CD" w14:textId="05DBBB19" w:rsidR="0039248A" w:rsidRDefault="0039248A" w:rsidP="0039248A">
      <w:pPr>
        <w:rPr>
          <w:lang w:val="en-CA"/>
        </w:rPr>
      </w:pPr>
    </w:p>
    <w:p w14:paraId="43EADF3E" w14:textId="77777777" w:rsidR="00FB2831" w:rsidRDefault="00FB2831" w:rsidP="0039248A">
      <w:pPr>
        <w:rPr>
          <w:lang w:val="en-CA"/>
        </w:rPr>
      </w:pPr>
    </w:p>
    <w:p w14:paraId="56397014" w14:textId="77777777" w:rsidR="00FB2831" w:rsidRDefault="00FB2831" w:rsidP="0039248A">
      <w:pPr>
        <w:rPr>
          <w:lang w:val="en-CA"/>
        </w:rPr>
      </w:pPr>
    </w:p>
    <w:p w14:paraId="65AC4BDF" w14:textId="77777777" w:rsidR="00FB2831" w:rsidRDefault="00FB2831" w:rsidP="0039248A">
      <w:pPr>
        <w:rPr>
          <w:lang w:val="en-CA"/>
        </w:rPr>
      </w:pPr>
    </w:p>
    <w:p w14:paraId="6685A734" w14:textId="2F37F257" w:rsidR="00B91985" w:rsidRDefault="00A801FF" w:rsidP="00E8138E">
      <w:pPr>
        <w:pStyle w:val="Heading1"/>
        <w:rPr>
          <w:lang w:val="en-CA"/>
        </w:rPr>
      </w:pPr>
      <w:bookmarkStart w:id="0" w:name="_Toc193124786"/>
      <w:r>
        <w:rPr>
          <w:lang w:val="en-CA"/>
        </w:rPr>
        <w:lastRenderedPageBreak/>
        <w:t>Background</w:t>
      </w:r>
      <w:bookmarkEnd w:id="0"/>
    </w:p>
    <w:p w14:paraId="24D23162" w14:textId="23269BD2" w:rsidR="000B4569" w:rsidRDefault="006F2423" w:rsidP="00FF7445">
      <w:r w:rsidRPr="27349832">
        <w:t xml:space="preserve">In 2023 the Town of Antigonish published its first Accessibility Plan. Barriers to accessibility were assessed throughout the Town </w:t>
      </w:r>
      <w:r w:rsidR="006D5559" w:rsidRPr="27349832">
        <w:t xml:space="preserve">and a list of actions was created to support the removal of these barriers. </w:t>
      </w:r>
      <w:r w:rsidR="007B5101">
        <w:t>The implementation of our Accessibility Plan</w:t>
      </w:r>
      <w:r w:rsidR="004B1A77">
        <w:t xml:space="preserve"> </w:t>
      </w:r>
      <w:r w:rsidR="007B5101">
        <w:t>was put on hold</w:t>
      </w:r>
      <w:r w:rsidR="004B1A77">
        <w:t>, along with other strategic plans,</w:t>
      </w:r>
      <w:r w:rsidR="007B5101">
        <w:t xml:space="preserve"> as the Town of Antigonish and the </w:t>
      </w:r>
      <w:r w:rsidR="002B276D">
        <w:t xml:space="preserve">Municipality of the </w:t>
      </w:r>
      <w:r w:rsidR="007B5101">
        <w:t xml:space="preserve">County of Antigonish explored consolidation into one municipal unit. </w:t>
      </w:r>
      <w:r w:rsidR="002B276D">
        <w:t>T</w:t>
      </w:r>
      <w:r w:rsidR="000B4569">
        <w:t xml:space="preserve">hrough this time many long-term issues important to residents </w:t>
      </w:r>
      <w:r w:rsidR="002B276D">
        <w:t xml:space="preserve">were </w:t>
      </w:r>
      <w:r w:rsidR="000B4569">
        <w:t>deferred</w:t>
      </w:r>
      <w:r w:rsidR="002B276D">
        <w:t xml:space="preserve"> until the future of the municipalities were decided</w:t>
      </w:r>
    </w:p>
    <w:p w14:paraId="4C2D2299" w14:textId="46633D6C" w:rsidR="00984E7B" w:rsidRDefault="007B5101" w:rsidP="00FF7445">
      <w:r>
        <w:t>Since the</w:t>
      </w:r>
      <w:r w:rsidR="0080171D">
        <w:t xml:space="preserve"> decision not to consolidate </w:t>
      </w:r>
      <w:r w:rsidR="002B276D">
        <w:t>was made t</w:t>
      </w:r>
      <w:r w:rsidR="0080171D">
        <w:t xml:space="preserve">he Town </w:t>
      </w:r>
      <w:r w:rsidR="002B276D">
        <w:t xml:space="preserve">has </w:t>
      </w:r>
      <w:r w:rsidR="00AF78C3">
        <w:t>restarted implementing</w:t>
      </w:r>
      <w:r>
        <w:t xml:space="preserve"> the original </w:t>
      </w:r>
      <w:r w:rsidR="00127700">
        <w:t xml:space="preserve">2023 </w:t>
      </w:r>
      <w:r w:rsidR="002B276D">
        <w:t>Accessibility P</w:t>
      </w:r>
      <w:r>
        <w:t>lan</w:t>
      </w:r>
      <w:r w:rsidR="002778FD">
        <w:t xml:space="preserve">. </w:t>
      </w:r>
      <w:r>
        <w:t xml:space="preserve"> </w:t>
      </w:r>
      <w:r w:rsidR="002B276D">
        <w:t>W</w:t>
      </w:r>
      <w:r>
        <w:t xml:space="preserve">e recognize that more action is needed to truly advance accessibility in Antigonish. To support this, we engaged in a </w:t>
      </w:r>
      <w:r w:rsidR="00992306">
        <w:t>process</w:t>
      </w:r>
      <w:r>
        <w:t xml:space="preserve"> </w:t>
      </w:r>
      <w:r w:rsidR="001D6020">
        <w:t>to</w:t>
      </w:r>
      <w:r>
        <w:t xml:space="preserve"> update and refresh the Plan’s actions </w:t>
      </w:r>
      <w:r w:rsidR="00084347">
        <w:t>that</w:t>
      </w:r>
      <w:r>
        <w:t xml:space="preserve"> address the needs of residents in our</w:t>
      </w:r>
      <w:r w:rsidRPr="27349832">
        <w:t xml:space="preserve"> community</w:t>
      </w:r>
      <w:r>
        <w:t>.</w:t>
      </w:r>
      <w:r w:rsidRPr="27349832">
        <w:t xml:space="preserve"> </w:t>
      </w:r>
      <w:r w:rsidR="00051689" w:rsidRPr="27349832">
        <w:t xml:space="preserve">To support an update on the Plan’s progress </w:t>
      </w:r>
      <w:r w:rsidR="004C270E" w:rsidRPr="27349832">
        <w:t xml:space="preserve">we retained the accessibility consulting firm, Left Turn Right Turn (LTRT) to support the </w:t>
      </w:r>
      <w:r w:rsidR="001641B8" w:rsidRPr="27349832">
        <w:t xml:space="preserve">Plan review and update process. </w:t>
      </w:r>
      <w:r w:rsidR="000B7412">
        <w:t xml:space="preserve">The following </w:t>
      </w:r>
      <w:r w:rsidR="00AE2530">
        <w:t>sections outline the findings of this process.</w:t>
      </w:r>
      <w:r w:rsidR="00475BDD">
        <w:t xml:space="preserve"> </w:t>
      </w:r>
      <w:r w:rsidR="001F6E3A">
        <w:t xml:space="preserve"> </w:t>
      </w:r>
      <w:r w:rsidR="00617B40">
        <w:t xml:space="preserve"> </w:t>
      </w:r>
      <w:r w:rsidR="008D5F9A">
        <w:t xml:space="preserve"> </w:t>
      </w:r>
      <w:r w:rsidR="00CB4082" w:rsidRPr="27349832">
        <w:t xml:space="preserve"> </w:t>
      </w:r>
    </w:p>
    <w:p w14:paraId="166CE663" w14:textId="6F980250" w:rsidR="00EF72E7" w:rsidRPr="00FD5A86" w:rsidRDefault="00222FC4" w:rsidP="00EF72E7">
      <w:pPr>
        <w:pStyle w:val="Heading1"/>
        <w:rPr>
          <w:lang w:val="en-CA"/>
        </w:rPr>
      </w:pPr>
      <w:bookmarkStart w:id="1" w:name="_Toc193124787"/>
      <w:r>
        <w:rPr>
          <w:lang w:val="en-CA"/>
        </w:rPr>
        <w:t>What We Heard: Community Consultations</w:t>
      </w:r>
      <w:bookmarkEnd w:id="1"/>
    </w:p>
    <w:p w14:paraId="62B7159A" w14:textId="77777777" w:rsidR="003F208E" w:rsidRDefault="003F208E" w:rsidP="003F208E">
      <w:pPr>
        <w:pStyle w:val="Heading2"/>
        <w:rPr>
          <w:lang w:val="en-CA"/>
        </w:rPr>
      </w:pPr>
      <w:bookmarkStart w:id="2" w:name="_Toc193124788"/>
      <w:r>
        <w:rPr>
          <w:lang w:val="en-CA"/>
        </w:rPr>
        <w:t>Background</w:t>
      </w:r>
      <w:bookmarkEnd w:id="2"/>
      <w:r>
        <w:rPr>
          <w:lang w:val="en-CA"/>
        </w:rPr>
        <w:t xml:space="preserve"> </w:t>
      </w:r>
    </w:p>
    <w:p w14:paraId="7633FFE6" w14:textId="31F41CE7" w:rsidR="00FF7445" w:rsidRDefault="00636C40" w:rsidP="305B9F56">
      <w:pPr>
        <w:rPr>
          <w:lang w:val="en-CA"/>
        </w:rPr>
      </w:pPr>
      <w:r>
        <w:rPr>
          <w:lang w:val="en-CA"/>
        </w:rPr>
        <w:t>A</w:t>
      </w:r>
      <w:r w:rsidR="003F208E">
        <w:rPr>
          <w:lang w:val="en-CA"/>
        </w:rPr>
        <w:t>s</w:t>
      </w:r>
      <w:r>
        <w:rPr>
          <w:lang w:val="en-CA"/>
        </w:rPr>
        <w:t xml:space="preserve"> part of </w:t>
      </w:r>
      <w:r w:rsidR="00273F5C">
        <w:rPr>
          <w:lang w:val="en-CA"/>
        </w:rPr>
        <w:t xml:space="preserve">the progress evaluation, </w:t>
      </w:r>
      <w:r w:rsidR="00701248">
        <w:rPr>
          <w:lang w:val="en-CA"/>
        </w:rPr>
        <w:t>we</w:t>
      </w:r>
      <w:r w:rsidR="00273F5C">
        <w:rPr>
          <w:lang w:val="en-CA"/>
        </w:rPr>
        <w:t xml:space="preserve"> worked with an external consultant to carry out community consultations about the state of accessibility in Antigonish. </w:t>
      </w:r>
      <w:r w:rsidR="543D4BF8">
        <w:t>The purpose of these engagements was to gather feedback about accessibility from residents and stakeholders in Antigonish.</w:t>
      </w:r>
    </w:p>
    <w:p w14:paraId="1D4F3929" w14:textId="5D3711D6" w:rsidR="00FF7445" w:rsidRDefault="00273F5C" w:rsidP="00FF7445">
      <w:pPr>
        <w:rPr>
          <w:lang w:val="en-CA"/>
        </w:rPr>
      </w:pPr>
      <w:r>
        <w:rPr>
          <w:lang w:val="en-CA"/>
        </w:rPr>
        <w:t xml:space="preserve">These activities included two pop-up style community engagements at the Antigonish Farmer’s Market and </w:t>
      </w:r>
      <w:r w:rsidR="002B276D">
        <w:rPr>
          <w:lang w:val="en-CA"/>
        </w:rPr>
        <w:t xml:space="preserve">The People’s Place, the </w:t>
      </w:r>
      <w:r>
        <w:rPr>
          <w:lang w:val="en-CA"/>
        </w:rPr>
        <w:t>Pictou-Antigonish Regional Library</w:t>
      </w:r>
      <w:r w:rsidR="00070D5E">
        <w:rPr>
          <w:lang w:val="en-CA"/>
        </w:rPr>
        <w:t>.</w:t>
      </w:r>
      <w:r w:rsidR="00D166BB">
        <w:rPr>
          <w:lang w:val="en-CA"/>
        </w:rPr>
        <w:t xml:space="preserve"> LTRT staff </w:t>
      </w:r>
      <w:r w:rsidR="00B5215F">
        <w:rPr>
          <w:lang w:val="en-CA"/>
        </w:rPr>
        <w:t>facilitated an online drop in consultation for community members</w:t>
      </w:r>
      <w:r w:rsidR="00233C7C">
        <w:rPr>
          <w:lang w:val="en-CA"/>
        </w:rPr>
        <w:t>. Both the pop-ups and the online consultation were held in late February 2025</w:t>
      </w:r>
      <w:r w:rsidR="00BC65ED">
        <w:rPr>
          <w:lang w:val="en-CA"/>
        </w:rPr>
        <w:t>.</w:t>
      </w:r>
      <w:r w:rsidR="00070D5E">
        <w:rPr>
          <w:lang w:val="en-CA"/>
        </w:rPr>
        <w:t xml:space="preserve"> </w:t>
      </w:r>
      <w:r w:rsidR="00701248">
        <w:rPr>
          <w:lang w:val="en-CA"/>
        </w:rPr>
        <w:t>We</w:t>
      </w:r>
      <w:r w:rsidR="00585B9A">
        <w:rPr>
          <w:lang w:val="en-CA"/>
        </w:rPr>
        <w:t xml:space="preserve"> also presented the original plan to the </w:t>
      </w:r>
      <w:r w:rsidR="002B276D">
        <w:rPr>
          <w:lang w:val="en-CA"/>
        </w:rPr>
        <w:t xml:space="preserve">Town’s </w:t>
      </w:r>
      <w:r w:rsidR="00585B9A">
        <w:rPr>
          <w:lang w:val="en-CA"/>
        </w:rPr>
        <w:t>Accessibility Advisory Committee</w:t>
      </w:r>
      <w:r w:rsidR="00BC65ED">
        <w:rPr>
          <w:lang w:val="en-CA"/>
        </w:rPr>
        <w:t xml:space="preserve"> for feedback on </w:t>
      </w:r>
      <w:r w:rsidR="004F4AF1">
        <w:rPr>
          <w:lang w:val="en-CA"/>
        </w:rPr>
        <w:t xml:space="preserve">our </w:t>
      </w:r>
      <w:r w:rsidR="00F3474C">
        <w:rPr>
          <w:lang w:val="en-CA"/>
        </w:rPr>
        <w:t>progress</w:t>
      </w:r>
      <w:r w:rsidR="004F4AF1">
        <w:rPr>
          <w:lang w:val="en-CA"/>
        </w:rPr>
        <w:t xml:space="preserve"> in early March 2025. </w:t>
      </w:r>
      <w:r w:rsidR="00EC6053">
        <w:rPr>
          <w:lang w:val="en-CA"/>
        </w:rPr>
        <w:t xml:space="preserve">People were asked about the current state of accessibility </w:t>
      </w:r>
      <w:r w:rsidR="00F63464">
        <w:rPr>
          <w:lang w:val="en-CA"/>
        </w:rPr>
        <w:t xml:space="preserve">in Antigonish, what they thought of the original </w:t>
      </w:r>
      <w:r w:rsidR="00FD5A86">
        <w:rPr>
          <w:lang w:val="en-CA"/>
        </w:rPr>
        <w:t>plan’s</w:t>
      </w:r>
      <w:r w:rsidR="00F63464">
        <w:rPr>
          <w:lang w:val="en-CA"/>
        </w:rPr>
        <w:t xml:space="preserve"> actions, what has been going well, and what we could improve on going forward. </w:t>
      </w:r>
    </w:p>
    <w:p w14:paraId="12113FE4" w14:textId="700C0B6D" w:rsidR="003F208E" w:rsidRDefault="003F208E" w:rsidP="003F208E">
      <w:pPr>
        <w:pStyle w:val="Heading2"/>
        <w:rPr>
          <w:lang w:val="en-CA"/>
        </w:rPr>
      </w:pPr>
      <w:bookmarkStart w:id="3" w:name="_Toc193124789"/>
      <w:r>
        <w:rPr>
          <w:lang w:val="en-CA"/>
        </w:rPr>
        <w:lastRenderedPageBreak/>
        <w:t>Feedback Summary</w:t>
      </w:r>
      <w:bookmarkEnd w:id="3"/>
      <w:r>
        <w:rPr>
          <w:lang w:val="en-CA"/>
        </w:rPr>
        <w:t xml:space="preserve"> </w:t>
      </w:r>
    </w:p>
    <w:p w14:paraId="6EC3FE9F" w14:textId="36C95A0E" w:rsidR="003F208E" w:rsidRDefault="007E674B" w:rsidP="00FF7445">
      <w:pPr>
        <w:rPr>
          <w:lang w:val="en-CA"/>
        </w:rPr>
      </w:pPr>
      <w:r>
        <w:rPr>
          <w:lang w:val="en-CA"/>
        </w:rPr>
        <w:t>Overall,</w:t>
      </w:r>
      <w:r w:rsidR="003F208E">
        <w:rPr>
          <w:lang w:val="en-CA"/>
        </w:rPr>
        <w:t xml:space="preserve"> community members had a low level of awareness about the existence of our 2023 Accessibility Plan. </w:t>
      </w:r>
      <w:r w:rsidR="00437316">
        <w:rPr>
          <w:lang w:val="en-CA"/>
        </w:rPr>
        <w:t xml:space="preserve">It is likely </w:t>
      </w:r>
      <w:r w:rsidR="007470B9">
        <w:rPr>
          <w:lang w:val="en-CA"/>
        </w:rPr>
        <w:t xml:space="preserve">that the Town’s consolidation review process with the County </w:t>
      </w:r>
      <w:r w:rsidR="00253BB0">
        <w:rPr>
          <w:lang w:val="en-CA"/>
        </w:rPr>
        <w:t>may have decreased visibility of the Accessibility Pla</w:t>
      </w:r>
      <w:r w:rsidR="00437316">
        <w:rPr>
          <w:lang w:val="en-CA"/>
        </w:rPr>
        <w:t>n</w:t>
      </w:r>
      <w:r w:rsidR="00253BB0">
        <w:rPr>
          <w:lang w:val="en-CA"/>
        </w:rPr>
        <w:t xml:space="preserve">. </w:t>
      </w:r>
      <w:r w:rsidR="00DD6D49">
        <w:rPr>
          <w:lang w:val="en-CA"/>
        </w:rPr>
        <w:t>Some community</w:t>
      </w:r>
      <w:r w:rsidR="00DD6D49" w:rsidRPr="214AB8F7">
        <w:rPr>
          <w:lang w:val="en-CA"/>
        </w:rPr>
        <w:t xml:space="preserve"> members</w:t>
      </w:r>
      <w:r w:rsidR="3865F6E1" w:rsidRPr="214AB8F7">
        <w:rPr>
          <w:lang w:val="en-CA"/>
        </w:rPr>
        <w:t>, including</w:t>
      </w:r>
      <w:r w:rsidR="00DD6D49">
        <w:rPr>
          <w:lang w:val="en-CA"/>
        </w:rPr>
        <w:t xml:space="preserve"> members</w:t>
      </w:r>
      <w:r w:rsidR="3865F6E1" w:rsidRPr="5CB76E5C">
        <w:rPr>
          <w:lang w:val="en-CA"/>
        </w:rPr>
        <w:t xml:space="preserve"> </w:t>
      </w:r>
      <w:r w:rsidR="00EF38D5">
        <w:rPr>
          <w:lang w:val="en-CA"/>
        </w:rPr>
        <w:t>of our Accessibility Advisory Committee</w:t>
      </w:r>
      <w:r w:rsidR="61876866" w:rsidRPr="56AB5C77">
        <w:rPr>
          <w:lang w:val="en-CA"/>
        </w:rPr>
        <w:t>,</w:t>
      </w:r>
      <w:r w:rsidR="00EF38D5">
        <w:rPr>
          <w:lang w:val="en-CA"/>
        </w:rPr>
        <w:t xml:space="preserve"> noted that the timelines for certain actions</w:t>
      </w:r>
      <w:r w:rsidR="01C45540" w:rsidRPr="1D0D3021">
        <w:rPr>
          <w:lang w:val="en-CA"/>
        </w:rPr>
        <w:t xml:space="preserve"> </w:t>
      </w:r>
      <w:r w:rsidR="00EF38D5">
        <w:rPr>
          <w:lang w:val="en-CA"/>
        </w:rPr>
        <w:t xml:space="preserve">were too long and </w:t>
      </w:r>
      <w:r w:rsidR="71B1D435" w:rsidRPr="5BC2EDA0">
        <w:rPr>
          <w:lang w:val="en-CA"/>
        </w:rPr>
        <w:t>sh</w:t>
      </w:r>
      <w:r w:rsidR="00EF38D5">
        <w:rPr>
          <w:lang w:val="en-CA"/>
        </w:rPr>
        <w:t xml:space="preserve">ould be shortened. </w:t>
      </w:r>
      <w:r w:rsidR="00662987">
        <w:rPr>
          <w:lang w:val="en-CA"/>
        </w:rPr>
        <w:t xml:space="preserve">Many community members were happy to see accessibility in Antigonish getting a specific focus in community outreach and engagement activities. </w:t>
      </w:r>
      <w:r w:rsidR="00967D43">
        <w:rPr>
          <w:lang w:val="en-CA"/>
        </w:rPr>
        <w:t xml:space="preserve">This feedback showed us that we </w:t>
      </w:r>
      <w:r w:rsidR="005A3E1D">
        <w:rPr>
          <w:lang w:val="en-CA"/>
        </w:rPr>
        <w:t xml:space="preserve">have room to </w:t>
      </w:r>
      <w:r w:rsidR="00967D43">
        <w:rPr>
          <w:lang w:val="en-CA"/>
        </w:rPr>
        <w:t xml:space="preserve">improve how we communicate with </w:t>
      </w:r>
      <w:r w:rsidR="00CA3429">
        <w:rPr>
          <w:lang w:val="en-CA"/>
        </w:rPr>
        <w:t>residents about accessibility</w:t>
      </w:r>
      <w:r w:rsidR="00DC4F74">
        <w:rPr>
          <w:lang w:val="en-CA"/>
        </w:rPr>
        <w:t xml:space="preserve"> and </w:t>
      </w:r>
      <w:r w:rsidR="001D73A2">
        <w:rPr>
          <w:lang w:val="en-CA"/>
        </w:rPr>
        <w:t>ensuring that we communicate all information in accessible formats</w:t>
      </w:r>
      <w:r w:rsidR="005A3E1D">
        <w:rPr>
          <w:lang w:val="en-CA"/>
        </w:rPr>
        <w:t xml:space="preserve">. </w:t>
      </w:r>
    </w:p>
    <w:p w14:paraId="212B6BE2" w14:textId="24B42279" w:rsidR="00662987" w:rsidRDefault="00BC324B" w:rsidP="00FF7445">
      <w:pPr>
        <w:rPr>
          <w:lang w:val="en-CA"/>
        </w:rPr>
      </w:pPr>
      <w:r>
        <w:rPr>
          <w:lang w:val="en-CA"/>
        </w:rPr>
        <w:t xml:space="preserve">We received a lot of feedback about barriers to accessibility in </w:t>
      </w:r>
      <w:r w:rsidR="222DD316" w:rsidRPr="5D339254">
        <w:rPr>
          <w:lang w:val="en-CA"/>
        </w:rPr>
        <w:t xml:space="preserve">the </w:t>
      </w:r>
      <w:r w:rsidR="222DD316" w:rsidRPr="61FD95BB">
        <w:rPr>
          <w:lang w:val="en-CA"/>
        </w:rPr>
        <w:t>T</w:t>
      </w:r>
      <w:r w:rsidRPr="5D339254">
        <w:rPr>
          <w:lang w:val="en-CA"/>
        </w:rPr>
        <w:t>own’s</w:t>
      </w:r>
      <w:r>
        <w:rPr>
          <w:lang w:val="en-CA"/>
        </w:rPr>
        <w:t xml:space="preserve"> </w:t>
      </w:r>
      <w:r w:rsidR="00650BB8">
        <w:rPr>
          <w:lang w:val="en-CA"/>
        </w:rPr>
        <w:t xml:space="preserve">public spaces and infrastructure. </w:t>
      </w:r>
      <w:r w:rsidR="00744E74">
        <w:rPr>
          <w:lang w:val="en-CA"/>
        </w:rPr>
        <w:t xml:space="preserve">We received positive feedback about the accessibility improvements made to </w:t>
      </w:r>
      <w:r w:rsidR="00C969A9">
        <w:rPr>
          <w:lang w:val="en-CA"/>
        </w:rPr>
        <w:t xml:space="preserve">The Sandlot </w:t>
      </w:r>
      <w:r w:rsidR="008A3AB0">
        <w:rPr>
          <w:lang w:val="en-CA"/>
        </w:rPr>
        <w:t xml:space="preserve">Ballfield and how these improvements have helped </w:t>
      </w:r>
      <w:r w:rsidR="00C23798">
        <w:rPr>
          <w:lang w:val="en-CA"/>
        </w:rPr>
        <w:t xml:space="preserve">more people access the outdoors in our community. </w:t>
      </w:r>
      <w:r w:rsidR="00650BB8">
        <w:rPr>
          <w:lang w:val="en-CA"/>
        </w:rPr>
        <w:t xml:space="preserve">We heard specifically that some intersections presented barriers </w:t>
      </w:r>
      <w:r w:rsidR="0038616C">
        <w:rPr>
          <w:lang w:val="en-CA"/>
        </w:rPr>
        <w:t>for people with various disabilities due to cracked or heaving sidewalks,</w:t>
      </w:r>
      <w:r w:rsidR="0095403A">
        <w:rPr>
          <w:lang w:val="en-CA"/>
        </w:rPr>
        <w:t xml:space="preserve"> the absence of curb cuts</w:t>
      </w:r>
      <w:r w:rsidR="00950997">
        <w:rPr>
          <w:lang w:val="en-CA"/>
        </w:rPr>
        <w:t xml:space="preserve"> and </w:t>
      </w:r>
      <w:r w:rsidR="0038616C">
        <w:rPr>
          <w:lang w:val="en-CA"/>
        </w:rPr>
        <w:t>tactile</w:t>
      </w:r>
      <w:r w:rsidR="009517EA">
        <w:rPr>
          <w:lang w:val="en-CA"/>
        </w:rPr>
        <w:t xml:space="preserve"> walking surface indicators, and traffic signals without accessibility features like</w:t>
      </w:r>
      <w:r w:rsidR="004B35FB">
        <w:rPr>
          <w:lang w:val="en-CA"/>
        </w:rPr>
        <w:t xml:space="preserve"> audible</w:t>
      </w:r>
      <w:r w:rsidR="009517EA">
        <w:rPr>
          <w:lang w:val="en-CA"/>
        </w:rPr>
        <w:t xml:space="preserve"> chirp</w:t>
      </w:r>
      <w:r w:rsidR="007E674B">
        <w:rPr>
          <w:lang w:val="en-CA"/>
        </w:rPr>
        <w:t xml:space="preserve">s. </w:t>
      </w:r>
      <w:r w:rsidR="00244C22">
        <w:rPr>
          <w:lang w:val="en-CA"/>
        </w:rPr>
        <w:t xml:space="preserve">We also received feedback about </w:t>
      </w:r>
      <w:r w:rsidR="00E91372">
        <w:rPr>
          <w:lang w:val="en-CA"/>
        </w:rPr>
        <w:t xml:space="preserve">accessible seating options around the </w:t>
      </w:r>
      <w:r w:rsidR="006C4D8A">
        <w:rPr>
          <w:lang w:val="en-CA"/>
        </w:rPr>
        <w:t>T</w:t>
      </w:r>
      <w:r w:rsidR="00E91372">
        <w:rPr>
          <w:lang w:val="en-CA"/>
        </w:rPr>
        <w:t>own and in Town parks and recreation facilities. Some residents shared they were happy to see and use accessible pi</w:t>
      </w:r>
      <w:r w:rsidR="00452816">
        <w:rPr>
          <w:lang w:val="en-CA"/>
        </w:rPr>
        <w:t>c</w:t>
      </w:r>
      <w:r w:rsidR="00E91372">
        <w:rPr>
          <w:lang w:val="en-CA"/>
        </w:rPr>
        <w:t xml:space="preserve">nic tables in certain </w:t>
      </w:r>
      <w:r w:rsidR="00027E84">
        <w:rPr>
          <w:lang w:val="en-CA"/>
        </w:rPr>
        <w:t>parks,</w:t>
      </w:r>
      <w:r w:rsidR="00E91372">
        <w:rPr>
          <w:lang w:val="en-CA"/>
        </w:rPr>
        <w:t xml:space="preserve"> </w:t>
      </w:r>
      <w:r w:rsidR="00452816">
        <w:rPr>
          <w:lang w:val="en-CA"/>
        </w:rPr>
        <w:t>but others highlighted the need for more seating</w:t>
      </w:r>
      <w:r w:rsidR="00F85B39">
        <w:rPr>
          <w:lang w:val="en-CA"/>
        </w:rPr>
        <w:t xml:space="preserve"> overall</w:t>
      </w:r>
      <w:r w:rsidR="00452816">
        <w:rPr>
          <w:lang w:val="en-CA"/>
        </w:rPr>
        <w:t xml:space="preserve"> </w:t>
      </w:r>
      <w:r w:rsidR="00F85B39">
        <w:rPr>
          <w:lang w:val="en-CA"/>
        </w:rPr>
        <w:t xml:space="preserve">in </w:t>
      </w:r>
      <w:r w:rsidR="00452816">
        <w:rPr>
          <w:lang w:val="en-CA"/>
        </w:rPr>
        <w:t>Antigonish</w:t>
      </w:r>
      <w:r w:rsidR="00F85B39">
        <w:rPr>
          <w:lang w:val="en-CA"/>
        </w:rPr>
        <w:t>, and specifically in</w:t>
      </w:r>
      <w:r w:rsidR="00452816">
        <w:rPr>
          <w:lang w:val="en-CA"/>
        </w:rPr>
        <w:t xml:space="preserve"> the downtown area. </w:t>
      </w:r>
    </w:p>
    <w:p w14:paraId="5506C5D7" w14:textId="24302859" w:rsidR="00FA561C" w:rsidRDefault="0085600D" w:rsidP="00FF7445">
      <w:pPr>
        <w:rPr>
          <w:lang w:val="en-CA"/>
        </w:rPr>
      </w:pPr>
      <w:r>
        <w:rPr>
          <w:lang w:val="en-CA"/>
        </w:rPr>
        <w:t xml:space="preserve">Residents shared that the lack of public transportation options in Antigonish create significant barriers for people with disabilities </w:t>
      </w:r>
      <w:r w:rsidR="003048E9">
        <w:rPr>
          <w:lang w:val="en-CA"/>
        </w:rPr>
        <w:t xml:space="preserve">and that the private and non-profit options do not adequately meet the needs of residents. </w:t>
      </w:r>
      <w:r w:rsidR="00FA561C">
        <w:rPr>
          <w:lang w:val="en-CA"/>
        </w:rPr>
        <w:t xml:space="preserve">We also received a lot of feedback about the availability of accessible parking spaces </w:t>
      </w:r>
      <w:r w:rsidR="00027E84">
        <w:rPr>
          <w:lang w:val="en-CA"/>
        </w:rPr>
        <w:t>in Antigonish</w:t>
      </w:r>
      <w:r w:rsidR="78FF47BF" w:rsidRPr="070231CB">
        <w:rPr>
          <w:lang w:val="en-CA"/>
        </w:rPr>
        <w:t>. M</w:t>
      </w:r>
      <w:r w:rsidR="0077644D">
        <w:rPr>
          <w:lang w:val="en-CA"/>
        </w:rPr>
        <w:t>any residents felt there aren’t enough spaces available and the ones that are can often be blocked by vehicles using the space without a permit.</w:t>
      </w:r>
      <w:r w:rsidR="00D14746">
        <w:rPr>
          <w:lang w:val="en-CA"/>
        </w:rPr>
        <w:t xml:space="preserve"> </w:t>
      </w:r>
      <w:r w:rsidR="3374BFA1" w:rsidRPr="2812206F">
        <w:rPr>
          <w:lang w:val="en-CA"/>
        </w:rPr>
        <w:t xml:space="preserve">Some people commented </w:t>
      </w:r>
      <w:r w:rsidR="3374BFA1" w:rsidRPr="43E19129">
        <w:rPr>
          <w:lang w:val="en-CA"/>
        </w:rPr>
        <w:t>that p</w:t>
      </w:r>
      <w:r w:rsidR="0081611E" w:rsidRPr="43E19129">
        <w:rPr>
          <w:lang w:val="en-CA"/>
        </w:rPr>
        <w:t>arking</w:t>
      </w:r>
      <w:r w:rsidR="0081611E">
        <w:rPr>
          <w:lang w:val="en-CA"/>
        </w:rPr>
        <w:t xml:space="preserve"> kiosks have not been installed at accessible heights </w:t>
      </w:r>
      <w:r w:rsidR="00AB4799">
        <w:rPr>
          <w:lang w:val="en-CA"/>
        </w:rPr>
        <w:t>and there were</w:t>
      </w:r>
      <w:r w:rsidR="00D14746">
        <w:rPr>
          <w:lang w:val="en-CA"/>
        </w:rPr>
        <w:t xml:space="preserve"> also questions about the level </w:t>
      </w:r>
      <w:r w:rsidR="005766FD">
        <w:rPr>
          <w:lang w:val="en-CA"/>
        </w:rPr>
        <w:t>of monitoring to prevent misuse of the spots by those without a permit.</w:t>
      </w:r>
      <w:r w:rsidR="0077644D">
        <w:rPr>
          <w:lang w:val="en-CA"/>
        </w:rPr>
        <w:t xml:space="preserve"> Another issue </w:t>
      </w:r>
      <w:r w:rsidR="1A1D54B9" w:rsidRPr="2CF02438">
        <w:rPr>
          <w:lang w:val="en-CA"/>
        </w:rPr>
        <w:t>identified</w:t>
      </w:r>
      <w:r w:rsidR="1A1D54B9" w:rsidRPr="4E6CB7F4">
        <w:rPr>
          <w:lang w:val="en-CA"/>
        </w:rPr>
        <w:t xml:space="preserve"> was</w:t>
      </w:r>
      <w:r w:rsidR="1A1D54B9" w:rsidRPr="2CF02438">
        <w:rPr>
          <w:lang w:val="en-CA"/>
        </w:rPr>
        <w:t xml:space="preserve"> </w:t>
      </w:r>
      <w:r w:rsidR="0077644D">
        <w:rPr>
          <w:lang w:val="en-CA"/>
        </w:rPr>
        <w:t xml:space="preserve">the lack of </w:t>
      </w:r>
      <w:r w:rsidR="0095403A">
        <w:rPr>
          <w:lang w:val="en-CA"/>
        </w:rPr>
        <w:lastRenderedPageBreak/>
        <w:t>consistent</w:t>
      </w:r>
      <w:r w:rsidR="0077644D">
        <w:rPr>
          <w:lang w:val="en-CA"/>
        </w:rPr>
        <w:t xml:space="preserve"> design </w:t>
      </w:r>
      <w:r w:rsidR="0095403A">
        <w:rPr>
          <w:lang w:val="en-CA"/>
        </w:rPr>
        <w:t>standards</w:t>
      </w:r>
      <w:r w:rsidR="000355CD">
        <w:rPr>
          <w:lang w:val="en-CA"/>
        </w:rPr>
        <w:t xml:space="preserve"> resulting in some spaces being inaccessible due to </w:t>
      </w:r>
      <w:r w:rsidR="00BB017C">
        <w:rPr>
          <w:lang w:val="en-CA"/>
        </w:rPr>
        <w:t xml:space="preserve">other street infrastructure, like fire hydrants or utility poles, being in the way. </w:t>
      </w:r>
    </w:p>
    <w:p w14:paraId="661D70A1" w14:textId="4BDF3620" w:rsidR="00BE1036" w:rsidRPr="00FF7445" w:rsidRDefault="00CA4BAC" w:rsidP="00FF7445">
      <w:pPr>
        <w:rPr>
          <w:lang w:val="en-CA"/>
        </w:rPr>
      </w:pPr>
      <w:r>
        <w:rPr>
          <w:lang w:val="en-CA"/>
        </w:rPr>
        <w:t>People we engaged with</w:t>
      </w:r>
      <w:r w:rsidR="00CD5600">
        <w:rPr>
          <w:lang w:val="en-CA"/>
        </w:rPr>
        <w:t xml:space="preserve"> felt that, overall, accessibility needs to be much more highly prioritized in Antigonish</w:t>
      </w:r>
      <w:r w:rsidR="00D6091F">
        <w:rPr>
          <w:lang w:val="en-CA"/>
        </w:rPr>
        <w:t xml:space="preserve"> </w:t>
      </w:r>
      <w:r w:rsidR="00E9591B">
        <w:rPr>
          <w:lang w:val="en-CA"/>
        </w:rPr>
        <w:t xml:space="preserve">but are willing to recognize when advancements have been achieved. </w:t>
      </w:r>
      <w:r w:rsidR="00BE3A44">
        <w:rPr>
          <w:lang w:val="en-CA"/>
        </w:rPr>
        <w:t>We are grateful to all the community members who took the time to share their feedback</w:t>
      </w:r>
      <w:r w:rsidR="00054057">
        <w:rPr>
          <w:lang w:val="en-CA"/>
        </w:rPr>
        <w:t xml:space="preserve"> and lived experience with us. </w:t>
      </w:r>
    </w:p>
    <w:p w14:paraId="4E91212D" w14:textId="25A9E4BB" w:rsidR="00E8138E" w:rsidRDefault="00B77A27" w:rsidP="00E8138E">
      <w:pPr>
        <w:pStyle w:val="Heading1"/>
        <w:rPr>
          <w:lang w:val="en-CA"/>
        </w:rPr>
      </w:pPr>
      <w:bookmarkStart w:id="4" w:name="_Toc193124790"/>
      <w:r>
        <w:rPr>
          <w:lang w:val="en-CA"/>
        </w:rPr>
        <w:t>Progress Made to Date</w:t>
      </w:r>
      <w:bookmarkEnd w:id="4"/>
      <w:r>
        <w:rPr>
          <w:lang w:val="en-CA"/>
        </w:rPr>
        <w:t xml:space="preserve"> </w:t>
      </w:r>
    </w:p>
    <w:p w14:paraId="5C14E43F" w14:textId="7C06DF6C" w:rsidR="00FD5A86" w:rsidRPr="00FD5A86" w:rsidRDefault="00B5086C" w:rsidP="00FD5A86">
      <w:pPr>
        <w:pStyle w:val="Heading2"/>
        <w:numPr>
          <w:ilvl w:val="0"/>
          <w:numId w:val="0"/>
        </w:numPr>
        <w:ind w:left="578" w:hanging="578"/>
        <w:rPr>
          <w:lang w:val="en-CA"/>
        </w:rPr>
      </w:pPr>
      <w:bookmarkStart w:id="5" w:name="_Toc193124791"/>
      <w:r>
        <w:rPr>
          <w:lang w:val="en-CA"/>
        </w:rPr>
        <w:t xml:space="preserve">3.1 </w:t>
      </w:r>
      <w:r w:rsidR="00FD5A86">
        <w:rPr>
          <w:lang w:val="en-CA"/>
        </w:rPr>
        <w:t>Overview</w:t>
      </w:r>
      <w:bookmarkEnd w:id="5"/>
    </w:p>
    <w:p w14:paraId="2223DAA7" w14:textId="2C3DA813" w:rsidR="00B77A27" w:rsidRDefault="00622E4F" w:rsidP="00B77A27">
      <w:pPr>
        <w:rPr>
          <w:lang w:val="en-CA"/>
        </w:rPr>
      </w:pPr>
      <w:r>
        <w:rPr>
          <w:lang w:val="en-CA"/>
        </w:rPr>
        <w:t xml:space="preserve">As a result of the </w:t>
      </w:r>
      <w:r w:rsidR="00FD5A86">
        <w:rPr>
          <w:lang w:val="en-CA"/>
        </w:rPr>
        <w:t xml:space="preserve">feedback </w:t>
      </w:r>
      <w:r>
        <w:rPr>
          <w:lang w:val="en-CA"/>
        </w:rPr>
        <w:t xml:space="preserve">we received from members of our community and insights provided by Town staff and our Accessibility Advisory Committee, </w:t>
      </w:r>
      <w:r w:rsidR="00BA47AB">
        <w:rPr>
          <w:lang w:val="en-CA"/>
        </w:rPr>
        <w:t>we will continue</w:t>
      </w:r>
      <w:r w:rsidR="00DD041E">
        <w:rPr>
          <w:lang w:val="en-CA"/>
        </w:rPr>
        <w:t xml:space="preserve"> </w:t>
      </w:r>
      <w:r w:rsidR="11931F20" w:rsidRPr="56B38F9C">
        <w:rPr>
          <w:lang w:val="en-CA"/>
        </w:rPr>
        <w:t xml:space="preserve">to </w:t>
      </w:r>
      <w:r w:rsidR="00DD041E" w:rsidRPr="56B38F9C">
        <w:rPr>
          <w:lang w:val="en-CA"/>
        </w:rPr>
        <w:t>implement</w:t>
      </w:r>
      <w:r w:rsidR="00DD041E">
        <w:rPr>
          <w:lang w:val="en-CA"/>
        </w:rPr>
        <w:t xml:space="preserve"> the actions in our 2023 plan</w:t>
      </w:r>
      <w:r w:rsidR="00BA47AB">
        <w:rPr>
          <w:lang w:val="en-CA"/>
        </w:rPr>
        <w:t xml:space="preserve">. We have not added any new actions </w:t>
      </w:r>
      <w:r w:rsidR="00C32FA7">
        <w:rPr>
          <w:lang w:val="en-CA"/>
        </w:rPr>
        <w:t>to the Plan at this time</w:t>
      </w:r>
      <w:r w:rsidR="00980AB7">
        <w:rPr>
          <w:lang w:val="en-CA"/>
        </w:rPr>
        <w:t xml:space="preserve">. </w:t>
      </w:r>
      <w:r w:rsidR="00587707">
        <w:rPr>
          <w:lang w:val="en-CA"/>
        </w:rPr>
        <w:t>W</w:t>
      </w:r>
      <w:r w:rsidR="0091136C">
        <w:rPr>
          <w:lang w:val="en-CA"/>
        </w:rPr>
        <w:t xml:space="preserve">e </w:t>
      </w:r>
      <w:r w:rsidR="00960AA5">
        <w:rPr>
          <w:lang w:val="en-CA"/>
        </w:rPr>
        <w:t xml:space="preserve">recognize that </w:t>
      </w:r>
      <w:r w:rsidR="00587707">
        <w:rPr>
          <w:lang w:val="en-CA"/>
        </w:rPr>
        <w:t xml:space="preserve">having an implementation timeline is critical to </w:t>
      </w:r>
      <w:r w:rsidR="0037176C">
        <w:rPr>
          <w:lang w:val="en-CA"/>
        </w:rPr>
        <w:t xml:space="preserve">our accessibility efforts and we have made designating timelines for each action item our first priority going forward. </w:t>
      </w:r>
    </w:p>
    <w:p w14:paraId="4D8ED941" w14:textId="3FBAB52E" w:rsidR="00C32FA7" w:rsidRDefault="00B5086C" w:rsidP="004B5A14">
      <w:pPr>
        <w:pStyle w:val="Heading2"/>
        <w:numPr>
          <w:ilvl w:val="0"/>
          <w:numId w:val="0"/>
        </w:numPr>
        <w:ind w:left="578" w:hanging="578"/>
        <w:rPr>
          <w:lang w:val="en-CA"/>
        </w:rPr>
      </w:pPr>
      <w:bookmarkStart w:id="6" w:name="_Toc193124792"/>
      <w:r>
        <w:rPr>
          <w:lang w:val="en-CA"/>
        </w:rPr>
        <w:t xml:space="preserve">3.2 </w:t>
      </w:r>
      <w:r w:rsidR="006E780F">
        <w:rPr>
          <w:lang w:val="en-CA"/>
        </w:rPr>
        <w:t>Awareness and Education</w:t>
      </w:r>
      <w:bookmarkEnd w:id="6"/>
    </w:p>
    <w:tbl>
      <w:tblPr>
        <w:tblStyle w:val="TableGrid"/>
        <w:tblW w:w="5000" w:type="pct"/>
        <w:tblLook w:val="04A0" w:firstRow="1" w:lastRow="0" w:firstColumn="1" w:lastColumn="0" w:noHBand="0" w:noVBand="1"/>
      </w:tblPr>
      <w:tblGrid>
        <w:gridCol w:w="4640"/>
        <w:gridCol w:w="5430"/>
      </w:tblGrid>
      <w:tr w:rsidR="00EE7D45" w:rsidRPr="00B249C3" w14:paraId="3525C24C" w14:textId="757EFBF1" w:rsidTr="009A39DB">
        <w:tc>
          <w:tcPr>
            <w:tcW w:w="2304" w:type="pct"/>
          </w:tcPr>
          <w:p w14:paraId="698BCA19" w14:textId="6469454E" w:rsidR="00EE7D45" w:rsidRPr="00980AB7" w:rsidRDefault="00EE7D45">
            <w:pPr>
              <w:spacing w:line="360" w:lineRule="auto"/>
              <w:rPr>
                <w:rFonts w:cs="Arial"/>
                <w:b/>
                <w:bCs/>
                <w:sz w:val="32"/>
                <w:szCs w:val="32"/>
              </w:rPr>
            </w:pPr>
            <w:bookmarkStart w:id="7" w:name="_Hlk149837458"/>
            <w:r w:rsidRPr="00980AB7">
              <w:rPr>
                <w:rFonts w:cs="Arial"/>
                <w:b/>
                <w:bCs/>
                <w:sz w:val="32"/>
                <w:szCs w:val="32"/>
              </w:rPr>
              <w:t>Action</w:t>
            </w:r>
          </w:p>
        </w:tc>
        <w:tc>
          <w:tcPr>
            <w:tcW w:w="2696" w:type="pct"/>
          </w:tcPr>
          <w:p w14:paraId="32D51F7D" w14:textId="1A04F272" w:rsidR="00EE7D45" w:rsidRPr="00980AB7" w:rsidRDefault="00EE7D45">
            <w:pPr>
              <w:spacing w:line="360" w:lineRule="auto"/>
              <w:rPr>
                <w:rFonts w:cs="Arial"/>
                <w:b/>
                <w:bCs/>
                <w:sz w:val="32"/>
                <w:szCs w:val="32"/>
              </w:rPr>
            </w:pPr>
            <w:r w:rsidRPr="00980AB7">
              <w:rPr>
                <w:rFonts w:cs="Arial"/>
                <w:b/>
                <w:bCs/>
                <w:sz w:val="32"/>
                <w:szCs w:val="32"/>
              </w:rPr>
              <w:t>Progress</w:t>
            </w:r>
          </w:p>
        </w:tc>
      </w:tr>
      <w:bookmarkEnd w:id="7"/>
      <w:tr w:rsidR="00EE7D45" w:rsidRPr="00B249C3" w14:paraId="6744A970" w14:textId="03184E40" w:rsidTr="009A39DB">
        <w:trPr>
          <w:trHeight w:val="300"/>
        </w:trPr>
        <w:tc>
          <w:tcPr>
            <w:tcW w:w="2304" w:type="pct"/>
          </w:tcPr>
          <w:p w14:paraId="049BA6D1" w14:textId="40D79077" w:rsidR="00EE7D45" w:rsidRPr="00D729CC" w:rsidRDefault="00EE7D45" w:rsidP="005234A0">
            <w:pPr>
              <w:rPr>
                <w:b/>
                <w:bCs/>
              </w:rPr>
            </w:pPr>
            <w:r w:rsidRPr="00D729CC">
              <w:rPr>
                <w:b/>
                <w:bCs/>
              </w:rPr>
              <w:t>Provide training to public-facing Town staff and Town Council</w:t>
            </w:r>
          </w:p>
        </w:tc>
        <w:tc>
          <w:tcPr>
            <w:tcW w:w="2696" w:type="pct"/>
          </w:tcPr>
          <w:p w14:paraId="625B6528" w14:textId="1EE209C6" w:rsidR="00EE7D45" w:rsidRPr="00117676" w:rsidRDefault="00EE7D45">
            <w:pPr>
              <w:spacing w:line="360" w:lineRule="auto"/>
              <w:rPr>
                <w:b/>
                <w:bCs/>
              </w:rPr>
            </w:pPr>
            <w:r w:rsidRPr="00117676">
              <w:rPr>
                <w:b/>
                <w:bCs/>
              </w:rPr>
              <w:t xml:space="preserve">In progress. </w:t>
            </w:r>
          </w:p>
        </w:tc>
      </w:tr>
      <w:tr w:rsidR="00EE7D45" w:rsidRPr="00B249C3" w14:paraId="16B9393E" w14:textId="0F0AA528" w:rsidTr="009A39DB">
        <w:tc>
          <w:tcPr>
            <w:tcW w:w="2304" w:type="pct"/>
          </w:tcPr>
          <w:p w14:paraId="50251BD5" w14:textId="73A36883" w:rsidR="00EE7D45" w:rsidRPr="00D729CC" w:rsidRDefault="00EE7D45" w:rsidP="005234A0">
            <w:pPr>
              <w:rPr>
                <w:rFonts w:eastAsia="Arial" w:cs="Arial"/>
                <w:b/>
                <w:bCs/>
                <w:szCs w:val="24"/>
              </w:rPr>
            </w:pPr>
            <w:r w:rsidRPr="00D729CC">
              <w:rPr>
                <w:rFonts w:eastAsia="Arial" w:cs="Arial"/>
                <w:b/>
                <w:bCs/>
                <w:szCs w:val="24"/>
              </w:rPr>
              <w:t>Establish a public education campaign</w:t>
            </w:r>
          </w:p>
        </w:tc>
        <w:tc>
          <w:tcPr>
            <w:tcW w:w="2696" w:type="pct"/>
          </w:tcPr>
          <w:p w14:paraId="248FD75D" w14:textId="52FDFF23" w:rsidR="002B7B96" w:rsidRPr="002B7B96" w:rsidRDefault="002B7B96" w:rsidP="00980AB7">
            <w:pPr>
              <w:rPr>
                <w:rFonts w:cs="Arial"/>
                <w:b/>
                <w:bCs/>
                <w:szCs w:val="24"/>
              </w:rPr>
            </w:pPr>
            <w:r w:rsidRPr="002B7B96">
              <w:rPr>
                <w:rFonts w:cs="Arial"/>
                <w:b/>
                <w:bCs/>
                <w:szCs w:val="24"/>
              </w:rPr>
              <w:t xml:space="preserve">In progress. </w:t>
            </w:r>
          </w:p>
          <w:p w14:paraId="3AA994AB" w14:textId="6D099B18" w:rsidR="00EE7D45" w:rsidRPr="002B7B96" w:rsidRDefault="002B7B96" w:rsidP="00980AB7">
            <w:pPr>
              <w:rPr>
                <w:rFonts w:cs="Arial"/>
                <w:szCs w:val="24"/>
              </w:rPr>
            </w:pPr>
            <w:r w:rsidRPr="002B7B96">
              <w:rPr>
                <w:rFonts w:cs="Arial"/>
                <w:szCs w:val="24"/>
              </w:rPr>
              <w:t>This is hopefully set to start with the approval of this update, and as we communicate our 2025-2026 capital budget.</w:t>
            </w:r>
          </w:p>
        </w:tc>
      </w:tr>
      <w:tr w:rsidR="00EE7D45" w:rsidRPr="00B249C3" w14:paraId="4A2DE4A1" w14:textId="7855FAB6" w:rsidTr="009A39DB">
        <w:tc>
          <w:tcPr>
            <w:tcW w:w="2304" w:type="pct"/>
          </w:tcPr>
          <w:p w14:paraId="5AD5C02F" w14:textId="6FA402A0" w:rsidR="00EE7D45" w:rsidRPr="00D729CC" w:rsidRDefault="00EE7D45" w:rsidP="005234A0">
            <w:pPr>
              <w:rPr>
                <w:rFonts w:cs="Arial"/>
                <w:b/>
                <w:bCs/>
                <w:color w:val="000000"/>
                <w:szCs w:val="24"/>
              </w:rPr>
            </w:pPr>
            <w:r w:rsidRPr="00D729CC">
              <w:rPr>
                <w:rFonts w:cs="Arial"/>
                <w:b/>
                <w:bCs/>
                <w:color w:val="000000"/>
                <w:szCs w:val="24"/>
              </w:rPr>
              <w:t>Review the role and administration of the Accessibility Committee</w:t>
            </w:r>
          </w:p>
        </w:tc>
        <w:tc>
          <w:tcPr>
            <w:tcW w:w="2696" w:type="pct"/>
          </w:tcPr>
          <w:p w14:paraId="6520A29A" w14:textId="77777777" w:rsidR="00EE7D45" w:rsidRPr="00117676" w:rsidRDefault="00EE7D45">
            <w:pPr>
              <w:spacing w:line="360" w:lineRule="auto"/>
              <w:rPr>
                <w:rFonts w:cs="Arial"/>
                <w:b/>
                <w:bCs/>
                <w:szCs w:val="24"/>
              </w:rPr>
            </w:pPr>
            <w:r w:rsidRPr="00117676">
              <w:rPr>
                <w:rFonts w:cs="Arial"/>
                <w:b/>
                <w:bCs/>
                <w:szCs w:val="24"/>
              </w:rPr>
              <w:t xml:space="preserve">Complete. </w:t>
            </w:r>
          </w:p>
          <w:p w14:paraId="553AC1E9" w14:textId="7F4DC237" w:rsidR="00EE7D45" w:rsidRPr="00B249C3" w:rsidRDefault="00EE7D45" w:rsidP="005234A0">
            <w:pPr>
              <w:rPr>
                <w:rFonts w:cs="Arial"/>
                <w:szCs w:val="24"/>
              </w:rPr>
            </w:pPr>
            <w:r>
              <w:rPr>
                <w:rFonts w:cs="Arial"/>
                <w:szCs w:val="24"/>
              </w:rPr>
              <w:t xml:space="preserve">The Advisory Committee policy was reviewed and approved by Council in February 2025. </w:t>
            </w:r>
          </w:p>
        </w:tc>
      </w:tr>
      <w:tr w:rsidR="00EE7D45" w:rsidRPr="00B249C3" w14:paraId="49659E6E" w14:textId="7EF20216" w:rsidTr="009A39DB">
        <w:tc>
          <w:tcPr>
            <w:tcW w:w="2304" w:type="pct"/>
          </w:tcPr>
          <w:p w14:paraId="326482A4" w14:textId="1C67101A" w:rsidR="00EE7D45" w:rsidRPr="00D729CC" w:rsidRDefault="00EE7D45" w:rsidP="00D4580F">
            <w:pPr>
              <w:rPr>
                <w:rFonts w:cs="Arial"/>
                <w:b/>
                <w:bCs/>
                <w:color w:val="000000" w:themeColor="text1"/>
                <w:szCs w:val="24"/>
              </w:rPr>
            </w:pPr>
            <w:r w:rsidRPr="00D729CC">
              <w:rPr>
                <w:rFonts w:cs="Arial"/>
                <w:b/>
                <w:bCs/>
                <w:color w:val="000000" w:themeColor="text1"/>
                <w:szCs w:val="24"/>
              </w:rPr>
              <w:t>Communicate reasoning and benefits for accessibility improvements as they happen</w:t>
            </w:r>
          </w:p>
        </w:tc>
        <w:tc>
          <w:tcPr>
            <w:tcW w:w="2696" w:type="pct"/>
          </w:tcPr>
          <w:p w14:paraId="717DB9CC" w14:textId="77777777" w:rsidR="00EE7D45" w:rsidRPr="00117676" w:rsidRDefault="00EE7D45">
            <w:pPr>
              <w:spacing w:line="360" w:lineRule="auto"/>
              <w:rPr>
                <w:rFonts w:cs="Arial"/>
                <w:b/>
                <w:bCs/>
                <w:color w:val="000000" w:themeColor="text1"/>
                <w:szCs w:val="24"/>
              </w:rPr>
            </w:pPr>
            <w:r w:rsidRPr="00117676">
              <w:rPr>
                <w:rFonts w:cs="Arial"/>
                <w:b/>
                <w:bCs/>
                <w:color w:val="000000" w:themeColor="text1"/>
                <w:szCs w:val="24"/>
              </w:rPr>
              <w:t xml:space="preserve">In progress. </w:t>
            </w:r>
          </w:p>
          <w:p w14:paraId="54F4AB8A" w14:textId="664B4AB4" w:rsidR="00EE7D45" w:rsidRPr="00B249C3" w:rsidRDefault="00EE7D45" w:rsidP="005234A0">
            <w:pPr>
              <w:rPr>
                <w:rFonts w:cs="Arial"/>
                <w:color w:val="000000" w:themeColor="text1"/>
                <w:szCs w:val="24"/>
              </w:rPr>
            </w:pPr>
            <w:r>
              <w:rPr>
                <w:rFonts w:cs="Arial"/>
                <w:color w:val="000000" w:themeColor="text1"/>
                <w:szCs w:val="24"/>
              </w:rPr>
              <w:t xml:space="preserve">We post on social media when we proceed on accessible initiatives for example: Installation of </w:t>
            </w:r>
            <w:r>
              <w:rPr>
                <w:rFonts w:cs="Arial"/>
                <w:color w:val="000000" w:themeColor="text1"/>
                <w:szCs w:val="24"/>
              </w:rPr>
              <w:lastRenderedPageBreak/>
              <w:t xml:space="preserve">tactile walking surface indicators on our Active Transportation Trail. </w:t>
            </w:r>
          </w:p>
        </w:tc>
      </w:tr>
      <w:tr w:rsidR="00EE7D45" w:rsidRPr="00B249C3" w14:paraId="02DB4F5A" w14:textId="7EF0D0F4" w:rsidTr="009A39DB">
        <w:tc>
          <w:tcPr>
            <w:tcW w:w="2304" w:type="pct"/>
          </w:tcPr>
          <w:p w14:paraId="5A7BBEDF" w14:textId="526B5FBF" w:rsidR="00EE7D45" w:rsidRPr="00B249C3" w:rsidRDefault="00EE7D45" w:rsidP="00914D3A">
            <w:pPr>
              <w:rPr>
                <w:rFonts w:cs="Arial"/>
                <w:b/>
                <w:color w:val="000000"/>
                <w:szCs w:val="24"/>
              </w:rPr>
            </w:pPr>
            <w:r>
              <w:rPr>
                <w:rFonts w:cs="Arial"/>
                <w:b/>
                <w:color w:val="000000"/>
                <w:szCs w:val="24"/>
              </w:rPr>
              <w:lastRenderedPageBreak/>
              <w:t xml:space="preserve">Encourage and support the participation of people with disabilities throughout Town Committees and Boards </w:t>
            </w:r>
          </w:p>
        </w:tc>
        <w:tc>
          <w:tcPr>
            <w:tcW w:w="2696" w:type="pct"/>
          </w:tcPr>
          <w:p w14:paraId="1D47CB34" w14:textId="77777777" w:rsidR="00EE7D45" w:rsidRDefault="00EE7D45">
            <w:pPr>
              <w:spacing w:line="360" w:lineRule="auto"/>
              <w:rPr>
                <w:rFonts w:cs="Arial"/>
                <w:color w:val="000000"/>
                <w:szCs w:val="24"/>
              </w:rPr>
            </w:pPr>
            <w:r w:rsidRPr="00117676">
              <w:rPr>
                <w:rFonts w:cs="Arial"/>
                <w:b/>
                <w:bCs/>
                <w:color w:val="000000"/>
                <w:szCs w:val="24"/>
              </w:rPr>
              <w:t>In progress.</w:t>
            </w:r>
            <w:r>
              <w:rPr>
                <w:rFonts w:cs="Arial"/>
                <w:color w:val="000000"/>
                <w:szCs w:val="24"/>
              </w:rPr>
              <w:t xml:space="preserve"> </w:t>
            </w:r>
          </w:p>
          <w:p w14:paraId="585653D7" w14:textId="699E08FE" w:rsidR="00EE7D45" w:rsidRPr="00B249C3" w:rsidRDefault="00EE7D45" w:rsidP="00105E37">
            <w:pPr>
              <w:rPr>
                <w:rFonts w:cs="Arial"/>
                <w:color w:val="000000"/>
                <w:szCs w:val="24"/>
              </w:rPr>
            </w:pPr>
            <w:r>
              <w:rPr>
                <w:rFonts w:cs="Arial"/>
                <w:color w:val="000000"/>
                <w:szCs w:val="24"/>
              </w:rPr>
              <w:t xml:space="preserve">We are currently recruiting members </w:t>
            </w:r>
            <w:r w:rsidR="00EC479B">
              <w:rPr>
                <w:rFonts w:cs="Arial"/>
                <w:color w:val="000000"/>
                <w:szCs w:val="24"/>
              </w:rPr>
              <w:t>from</w:t>
            </w:r>
            <w:r>
              <w:rPr>
                <w:rFonts w:cs="Arial"/>
                <w:color w:val="000000"/>
                <w:szCs w:val="24"/>
              </w:rPr>
              <w:t xml:space="preserve"> diverse communities for Town Committees including the Accessibility Advisory Committee. A number of applications have been </w:t>
            </w:r>
            <w:r w:rsidR="00EC479B">
              <w:rPr>
                <w:rFonts w:cs="Arial"/>
                <w:color w:val="000000"/>
                <w:szCs w:val="24"/>
              </w:rPr>
              <w:t>received,</w:t>
            </w:r>
            <w:r>
              <w:rPr>
                <w:rFonts w:cs="Arial"/>
                <w:color w:val="000000"/>
                <w:szCs w:val="24"/>
              </w:rPr>
              <w:t xml:space="preserve"> and they will be reviewed by a Nomination Committee in April.</w:t>
            </w:r>
          </w:p>
        </w:tc>
      </w:tr>
      <w:tr w:rsidR="00EE7D45" w:rsidRPr="00B249C3" w14:paraId="2962CB09" w14:textId="60F88BE9" w:rsidTr="009A39DB">
        <w:tc>
          <w:tcPr>
            <w:tcW w:w="2304" w:type="pct"/>
          </w:tcPr>
          <w:p w14:paraId="42EBE965" w14:textId="5D438F94" w:rsidR="00EE7D45" w:rsidRDefault="00EE7D45">
            <w:pPr>
              <w:rPr>
                <w:rFonts w:cs="Arial"/>
                <w:b/>
                <w:color w:val="000000"/>
                <w:szCs w:val="24"/>
              </w:rPr>
            </w:pPr>
            <w:r>
              <w:rPr>
                <w:rFonts w:cs="Arial"/>
                <w:b/>
                <w:color w:val="000000"/>
                <w:szCs w:val="24"/>
              </w:rPr>
              <w:t>Establish clear staff responsibilities for an Accessibility Coordinator position or designate.</w:t>
            </w:r>
          </w:p>
        </w:tc>
        <w:tc>
          <w:tcPr>
            <w:tcW w:w="2696" w:type="pct"/>
          </w:tcPr>
          <w:p w14:paraId="2FE5FD18" w14:textId="2AFAFB64" w:rsidR="00EE7D45" w:rsidRPr="00117676" w:rsidRDefault="00EE7D45">
            <w:pPr>
              <w:rPr>
                <w:rFonts w:cs="Arial"/>
                <w:b/>
                <w:bCs/>
                <w:color w:val="000000"/>
                <w:szCs w:val="24"/>
              </w:rPr>
            </w:pPr>
            <w:r w:rsidRPr="00117676">
              <w:rPr>
                <w:rFonts w:cs="Arial"/>
                <w:b/>
                <w:bCs/>
                <w:color w:val="000000"/>
                <w:szCs w:val="24"/>
              </w:rPr>
              <w:t xml:space="preserve">In progress. </w:t>
            </w:r>
          </w:p>
          <w:p w14:paraId="6F65A473" w14:textId="3002F6E4" w:rsidR="00EE7D45" w:rsidRDefault="00EE7D45" w:rsidP="007A7388">
            <w:pPr>
              <w:rPr>
                <w:rFonts w:cs="Arial"/>
                <w:color w:val="000000"/>
                <w:szCs w:val="24"/>
              </w:rPr>
            </w:pPr>
            <w:r>
              <w:rPr>
                <w:rFonts w:cs="Arial"/>
                <w:color w:val="000000"/>
                <w:szCs w:val="24"/>
              </w:rPr>
              <w:t xml:space="preserve">Having an accessible lens for Town operations and projects will be the responsibility of the Chief Administrative Officers and the Directors. </w:t>
            </w:r>
          </w:p>
        </w:tc>
      </w:tr>
      <w:tr w:rsidR="00EE7D45" w:rsidRPr="00B249C3" w14:paraId="11BD850A" w14:textId="79D01C23" w:rsidTr="009A39DB">
        <w:tc>
          <w:tcPr>
            <w:tcW w:w="2304" w:type="pct"/>
          </w:tcPr>
          <w:p w14:paraId="5744A64A" w14:textId="7A9C74E3" w:rsidR="00EE7D45" w:rsidRDefault="00EE7D45">
            <w:pPr>
              <w:rPr>
                <w:rFonts w:cs="Arial"/>
                <w:b/>
                <w:color w:val="000000"/>
                <w:szCs w:val="24"/>
              </w:rPr>
            </w:pPr>
            <w:r>
              <w:rPr>
                <w:rFonts w:cs="Arial"/>
                <w:b/>
                <w:color w:val="000000"/>
                <w:szCs w:val="24"/>
              </w:rPr>
              <w:t>Explore Opportunities to fund accessible equipment.</w:t>
            </w:r>
          </w:p>
        </w:tc>
        <w:tc>
          <w:tcPr>
            <w:tcW w:w="2696" w:type="pct"/>
            <w:tcBorders>
              <w:bottom w:val="single" w:sz="4" w:space="0" w:color="auto"/>
            </w:tcBorders>
          </w:tcPr>
          <w:p w14:paraId="58B88B4D" w14:textId="1ACBA234" w:rsidR="00EE7D45" w:rsidRDefault="00EE7D45">
            <w:pPr>
              <w:rPr>
                <w:rFonts w:cs="Arial"/>
                <w:b/>
                <w:bCs/>
                <w:color w:val="000000"/>
                <w:szCs w:val="24"/>
              </w:rPr>
            </w:pPr>
            <w:r>
              <w:rPr>
                <w:rFonts w:cs="Arial"/>
                <w:b/>
                <w:bCs/>
                <w:color w:val="000000"/>
                <w:szCs w:val="24"/>
              </w:rPr>
              <w:t xml:space="preserve">Ongoing </w:t>
            </w:r>
          </w:p>
          <w:p w14:paraId="5561424D" w14:textId="77777777" w:rsidR="00EE7D45" w:rsidRDefault="00EE7D45">
            <w:pPr>
              <w:rPr>
                <w:rFonts w:cs="Arial"/>
                <w:b/>
                <w:bCs/>
                <w:color w:val="000000"/>
                <w:szCs w:val="24"/>
              </w:rPr>
            </w:pPr>
          </w:p>
          <w:p w14:paraId="7FAC581E" w14:textId="224A4F05" w:rsidR="00EE7D45" w:rsidRPr="009C59E7" w:rsidRDefault="00980AB7">
            <w:pPr>
              <w:rPr>
                <w:rFonts w:cs="Arial"/>
                <w:color w:val="000000"/>
                <w:szCs w:val="24"/>
              </w:rPr>
            </w:pPr>
            <w:r>
              <w:rPr>
                <w:rFonts w:cs="Arial"/>
                <w:color w:val="000000"/>
                <w:szCs w:val="24"/>
              </w:rPr>
              <w:t xml:space="preserve">We </w:t>
            </w:r>
            <w:r w:rsidR="00EE7D45" w:rsidRPr="009C59E7">
              <w:rPr>
                <w:rFonts w:cs="Arial"/>
                <w:color w:val="000000"/>
                <w:szCs w:val="24"/>
              </w:rPr>
              <w:t xml:space="preserve">will be cost-sharing the purchase of an accessible picnic table for the Mini-Pitch facility and will continue to work with community partners to </w:t>
            </w:r>
            <w:r w:rsidR="00EC479B" w:rsidRPr="009C59E7">
              <w:rPr>
                <w:rFonts w:cs="Arial"/>
                <w:color w:val="000000"/>
                <w:szCs w:val="24"/>
              </w:rPr>
              <w:t>identify</w:t>
            </w:r>
            <w:r w:rsidR="00EE7D45" w:rsidRPr="009C59E7">
              <w:rPr>
                <w:rFonts w:cs="Arial"/>
                <w:color w:val="000000"/>
                <w:szCs w:val="24"/>
              </w:rPr>
              <w:t xml:space="preserve"> other equipment needed. </w:t>
            </w:r>
          </w:p>
        </w:tc>
      </w:tr>
    </w:tbl>
    <w:p w14:paraId="75E2E48E" w14:textId="77777777" w:rsidR="00D729CC" w:rsidRDefault="00D729CC"/>
    <w:p w14:paraId="2D16301F" w14:textId="4D562367" w:rsidR="003D0599" w:rsidRDefault="00B5086C" w:rsidP="004B5A14">
      <w:pPr>
        <w:pStyle w:val="Heading2"/>
        <w:numPr>
          <w:ilvl w:val="0"/>
          <w:numId w:val="0"/>
        </w:numPr>
        <w:ind w:left="578" w:hanging="578"/>
      </w:pPr>
      <w:bookmarkStart w:id="8" w:name="_Toc193124793"/>
      <w:r>
        <w:t xml:space="preserve">3.3 </w:t>
      </w:r>
      <w:r w:rsidR="003D0599">
        <w:t>Goods and Services</w:t>
      </w:r>
      <w:bookmarkEnd w:id="8"/>
    </w:p>
    <w:tbl>
      <w:tblPr>
        <w:tblStyle w:val="TableGrid"/>
        <w:tblW w:w="5000" w:type="pct"/>
        <w:tblLook w:val="04A0" w:firstRow="1" w:lastRow="0" w:firstColumn="1" w:lastColumn="0" w:noHBand="0" w:noVBand="1"/>
      </w:tblPr>
      <w:tblGrid>
        <w:gridCol w:w="4640"/>
        <w:gridCol w:w="5430"/>
      </w:tblGrid>
      <w:tr w:rsidR="00403CA7" w:rsidRPr="00B249C3" w14:paraId="2C1D50AD" w14:textId="77777777" w:rsidTr="009C59E7">
        <w:tc>
          <w:tcPr>
            <w:tcW w:w="2304" w:type="pct"/>
          </w:tcPr>
          <w:p w14:paraId="18A408C5" w14:textId="263BBC60" w:rsidR="00403CA7" w:rsidRPr="00EC479B" w:rsidRDefault="00403CA7" w:rsidP="006E780F">
            <w:pPr>
              <w:rPr>
                <w:rFonts w:cs="Arial"/>
                <w:b/>
                <w:color w:val="000000"/>
                <w:sz w:val="32"/>
                <w:szCs w:val="32"/>
              </w:rPr>
            </w:pPr>
            <w:r w:rsidRPr="00EC479B">
              <w:rPr>
                <w:rFonts w:cs="Arial"/>
                <w:b/>
                <w:bCs/>
                <w:sz w:val="32"/>
                <w:szCs w:val="32"/>
              </w:rPr>
              <w:t>Action</w:t>
            </w:r>
          </w:p>
        </w:tc>
        <w:tc>
          <w:tcPr>
            <w:tcW w:w="2696" w:type="pct"/>
            <w:tcBorders>
              <w:top w:val="single" w:sz="4" w:space="0" w:color="auto"/>
            </w:tcBorders>
          </w:tcPr>
          <w:p w14:paraId="67F12C94" w14:textId="5CB67F32" w:rsidR="00403CA7" w:rsidRPr="00EC479B" w:rsidRDefault="00403CA7" w:rsidP="006E780F">
            <w:pPr>
              <w:rPr>
                <w:rFonts w:cs="Arial"/>
                <w:b/>
                <w:bCs/>
                <w:color w:val="000000"/>
                <w:sz w:val="32"/>
                <w:szCs w:val="32"/>
              </w:rPr>
            </w:pPr>
            <w:r w:rsidRPr="00EC479B">
              <w:rPr>
                <w:rFonts w:cs="Arial"/>
                <w:b/>
                <w:bCs/>
                <w:sz w:val="32"/>
                <w:szCs w:val="32"/>
              </w:rPr>
              <w:t>Progress</w:t>
            </w:r>
          </w:p>
        </w:tc>
      </w:tr>
      <w:tr w:rsidR="00403CA7" w:rsidRPr="00B249C3" w14:paraId="004D6740" w14:textId="4FBB9FD3" w:rsidTr="009C59E7">
        <w:tc>
          <w:tcPr>
            <w:tcW w:w="2304" w:type="pct"/>
          </w:tcPr>
          <w:p w14:paraId="0EDC0EE3" w14:textId="1B1E0084" w:rsidR="00403CA7" w:rsidRDefault="00403CA7" w:rsidP="006E780F">
            <w:pPr>
              <w:rPr>
                <w:rFonts w:cs="Arial"/>
                <w:b/>
                <w:color w:val="000000"/>
                <w:szCs w:val="24"/>
              </w:rPr>
            </w:pPr>
            <w:r>
              <w:rPr>
                <w:rFonts w:cs="Arial"/>
                <w:b/>
                <w:color w:val="000000"/>
                <w:szCs w:val="24"/>
              </w:rPr>
              <w:t xml:space="preserve">Ensure accessibility of Town meetings and events. </w:t>
            </w:r>
          </w:p>
        </w:tc>
        <w:tc>
          <w:tcPr>
            <w:tcW w:w="2696" w:type="pct"/>
            <w:tcBorders>
              <w:top w:val="single" w:sz="4" w:space="0" w:color="auto"/>
            </w:tcBorders>
          </w:tcPr>
          <w:p w14:paraId="369ED409" w14:textId="77777777" w:rsidR="00403CA7" w:rsidRDefault="00403CA7" w:rsidP="006E780F">
            <w:pPr>
              <w:rPr>
                <w:rFonts w:cs="Arial"/>
                <w:color w:val="000000"/>
                <w:szCs w:val="24"/>
              </w:rPr>
            </w:pPr>
            <w:r w:rsidRPr="00B07D93">
              <w:rPr>
                <w:rFonts w:cs="Arial"/>
                <w:b/>
                <w:bCs/>
                <w:color w:val="000000"/>
                <w:szCs w:val="24"/>
              </w:rPr>
              <w:t>In progress.</w:t>
            </w:r>
            <w:r>
              <w:rPr>
                <w:rFonts w:cs="Arial"/>
                <w:color w:val="000000"/>
                <w:szCs w:val="24"/>
              </w:rPr>
              <w:t xml:space="preserve"> </w:t>
            </w:r>
          </w:p>
          <w:p w14:paraId="2B33E10D" w14:textId="5F1EAB4F" w:rsidR="00403CA7" w:rsidRDefault="00403CA7" w:rsidP="006E780F">
            <w:pPr>
              <w:rPr>
                <w:rFonts w:cs="Arial"/>
                <w:color w:val="000000"/>
                <w:szCs w:val="24"/>
              </w:rPr>
            </w:pPr>
            <w:r>
              <w:rPr>
                <w:rFonts w:cs="Arial"/>
                <w:color w:val="000000"/>
                <w:szCs w:val="24"/>
              </w:rPr>
              <w:t xml:space="preserve">We are looking into options for livestreaming Council meetings. </w:t>
            </w:r>
          </w:p>
        </w:tc>
      </w:tr>
      <w:tr w:rsidR="00403CA7" w:rsidRPr="00B249C3" w14:paraId="0A207367" w14:textId="23526190" w:rsidTr="009C59E7">
        <w:tc>
          <w:tcPr>
            <w:tcW w:w="2304" w:type="pct"/>
          </w:tcPr>
          <w:p w14:paraId="222921AE" w14:textId="46C2C70C" w:rsidR="00403CA7" w:rsidRDefault="00403CA7" w:rsidP="006E780F">
            <w:pPr>
              <w:rPr>
                <w:rFonts w:cs="Arial"/>
                <w:b/>
                <w:color w:val="000000"/>
                <w:szCs w:val="24"/>
              </w:rPr>
            </w:pPr>
            <w:r>
              <w:rPr>
                <w:rFonts w:cs="Arial"/>
                <w:b/>
                <w:color w:val="000000"/>
                <w:szCs w:val="24"/>
              </w:rPr>
              <w:t xml:space="preserve">Ensure Town programming has supports available for participants with disabilities </w:t>
            </w:r>
          </w:p>
        </w:tc>
        <w:tc>
          <w:tcPr>
            <w:tcW w:w="2696" w:type="pct"/>
          </w:tcPr>
          <w:p w14:paraId="5A3533AA" w14:textId="152C9C83" w:rsidR="00403CA7" w:rsidRPr="00B07D93" w:rsidRDefault="00403CA7" w:rsidP="006E780F">
            <w:pPr>
              <w:rPr>
                <w:rFonts w:cs="Arial"/>
                <w:b/>
                <w:bCs/>
                <w:color w:val="000000"/>
                <w:szCs w:val="24"/>
              </w:rPr>
            </w:pPr>
            <w:r>
              <w:rPr>
                <w:rFonts w:cs="Arial"/>
                <w:b/>
                <w:bCs/>
                <w:color w:val="000000"/>
                <w:szCs w:val="24"/>
              </w:rPr>
              <w:t>Ongoing</w:t>
            </w:r>
            <w:r w:rsidRPr="00B07D93">
              <w:rPr>
                <w:rFonts w:cs="Arial"/>
                <w:b/>
                <w:bCs/>
                <w:color w:val="000000"/>
                <w:szCs w:val="24"/>
              </w:rPr>
              <w:t xml:space="preserve"> </w:t>
            </w:r>
          </w:p>
          <w:p w14:paraId="1EFDCFFA" w14:textId="06392B0D" w:rsidR="00403CA7" w:rsidRDefault="00403CA7" w:rsidP="006E780F">
            <w:pPr>
              <w:rPr>
                <w:rFonts w:cs="Arial"/>
                <w:color w:val="000000"/>
                <w:szCs w:val="24"/>
              </w:rPr>
            </w:pPr>
            <w:r>
              <w:rPr>
                <w:rFonts w:cs="Arial"/>
                <w:color w:val="000000"/>
                <w:szCs w:val="24"/>
              </w:rPr>
              <w:t>We do this on an as needed basis every year. We bring in additional staff to support program participants one-on-one. All our student leaders are enrolled in High-5 and other training programs.</w:t>
            </w:r>
          </w:p>
        </w:tc>
      </w:tr>
      <w:tr w:rsidR="00403CA7" w:rsidRPr="00B249C3" w14:paraId="5E5C7A21" w14:textId="68A12BBB" w:rsidTr="009C59E7">
        <w:tc>
          <w:tcPr>
            <w:tcW w:w="2304" w:type="pct"/>
          </w:tcPr>
          <w:p w14:paraId="7C10411B" w14:textId="61E1E60B" w:rsidR="00403CA7" w:rsidRDefault="00403CA7" w:rsidP="006E780F">
            <w:pPr>
              <w:rPr>
                <w:rFonts w:cs="Arial"/>
                <w:b/>
                <w:color w:val="000000"/>
                <w:szCs w:val="24"/>
              </w:rPr>
            </w:pPr>
            <w:r>
              <w:rPr>
                <w:rFonts w:cs="Arial"/>
                <w:b/>
                <w:color w:val="000000"/>
                <w:szCs w:val="24"/>
              </w:rPr>
              <w:t xml:space="preserve">Support expanded sensory-friendly programs. </w:t>
            </w:r>
          </w:p>
        </w:tc>
        <w:tc>
          <w:tcPr>
            <w:tcW w:w="2696" w:type="pct"/>
          </w:tcPr>
          <w:p w14:paraId="169E9F93" w14:textId="14B028E5" w:rsidR="00403CA7" w:rsidRPr="00B07D93" w:rsidRDefault="00403CA7" w:rsidP="006E780F">
            <w:pPr>
              <w:rPr>
                <w:rFonts w:cs="Arial"/>
                <w:b/>
                <w:bCs/>
                <w:color w:val="000000"/>
                <w:szCs w:val="24"/>
              </w:rPr>
            </w:pPr>
            <w:r w:rsidRPr="00B07D93">
              <w:rPr>
                <w:rFonts w:cs="Arial"/>
                <w:b/>
                <w:bCs/>
                <w:color w:val="000000"/>
                <w:szCs w:val="24"/>
              </w:rPr>
              <w:t>Not</w:t>
            </w:r>
            <w:r w:rsidR="001045B0">
              <w:rPr>
                <w:rFonts w:cs="Arial"/>
                <w:b/>
                <w:bCs/>
                <w:color w:val="000000"/>
                <w:szCs w:val="24"/>
              </w:rPr>
              <w:t xml:space="preserve"> </w:t>
            </w:r>
            <w:r w:rsidRPr="00B07D93">
              <w:rPr>
                <w:rFonts w:cs="Arial"/>
                <w:b/>
                <w:bCs/>
                <w:color w:val="000000"/>
                <w:szCs w:val="24"/>
              </w:rPr>
              <w:t>started.</w:t>
            </w:r>
          </w:p>
        </w:tc>
      </w:tr>
      <w:tr w:rsidR="00403CA7" w:rsidRPr="00B249C3" w14:paraId="6396B811" w14:textId="19A24446" w:rsidTr="009C59E7">
        <w:tc>
          <w:tcPr>
            <w:tcW w:w="2304" w:type="pct"/>
          </w:tcPr>
          <w:p w14:paraId="576664E8" w14:textId="6369E9E0" w:rsidR="00403CA7" w:rsidRDefault="00403CA7" w:rsidP="006E780F">
            <w:pPr>
              <w:rPr>
                <w:rFonts w:cs="Arial"/>
                <w:b/>
                <w:color w:val="000000"/>
                <w:szCs w:val="24"/>
              </w:rPr>
            </w:pPr>
            <w:r>
              <w:rPr>
                <w:rFonts w:cs="Arial"/>
                <w:b/>
                <w:color w:val="000000"/>
                <w:szCs w:val="24"/>
              </w:rPr>
              <w:lastRenderedPageBreak/>
              <w:t xml:space="preserve">Provide additional programming for seniors in the community. </w:t>
            </w:r>
          </w:p>
        </w:tc>
        <w:tc>
          <w:tcPr>
            <w:tcW w:w="2696" w:type="pct"/>
          </w:tcPr>
          <w:p w14:paraId="516EBE80" w14:textId="77777777" w:rsidR="00403CA7" w:rsidRDefault="00403CA7" w:rsidP="006E780F">
            <w:pPr>
              <w:rPr>
                <w:rFonts w:cs="Arial"/>
                <w:color w:val="000000"/>
                <w:szCs w:val="24"/>
              </w:rPr>
            </w:pPr>
            <w:r w:rsidRPr="00B07D93">
              <w:rPr>
                <w:rFonts w:cs="Arial"/>
                <w:b/>
                <w:bCs/>
                <w:color w:val="000000"/>
                <w:szCs w:val="24"/>
              </w:rPr>
              <w:t>Complete.</w:t>
            </w:r>
            <w:r>
              <w:rPr>
                <w:rFonts w:cs="Arial"/>
                <w:color w:val="000000"/>
                <w:szCs w:val="24"/>
              </w:rPr>
              <w:t xml:space="preserve"> </w:t>
            </w:r>
          </w:p>
          <w:p w14:paraId="0E3A09CD" w14:textId="5688B9B2" w:rsidR="00403CA7" w:rsidRDefault="00403CA7" w:rsidP="006E780F">
            <w:pPr>
              <w:rPr>
                <w:rFonts w:cs="Arial"/>
                <w:color w:val="000000"/>
                <w:szCs w:val="24"/>
              </w:rPr>
            </w:pPr>
            <w:r>
              <w:rPr>
                <w:rFonts w:cs="Arial"/>
                <w:color w:val="000000"/>
                <w:szCs w:val="24"/>
              </w:rPr>
              <w:t xml:space="preserve">Our Recreation division offered a new program this year that has been highly successful. Learn more here: </w:t>
            </w:r>
            <w:hyperlink r:id="rId13" w:history="1">
              <w:r w:rsidRPr="00A12EB1">
                <w:rPr>
                  <w:rStyle w:val="Hyperlink"/>
                  <w:rFonts w:cs="Arial"/>
                  <w:szCs w:val="24"/>
                </w:rPr>
                <w:t>https://townofantigonish.ca/new-fitness-program-launched-for-older-adults-moving-mingling.html</w:t>
              </w:r>
            </w:hyperlink>
            <w:r>
              <w:rPr>
                <w:rFonts w:cs="Arial"/>
                <w:color w:val="000000"/>
                <w:szCs w:val="24"/>
              </w:rPr>
              <w:t xml:space="preserve"> </w:t>
            </w:r>
          </w:p>
        </w:tc>
      </w:tr>
      <w:tr w:rsidR="00403CA7" w:rsidRPr="00B249C3" w14:paraId="781EE09F" w14:textId="0DAD86C2" w:rsidTr="009C59E7">
        <w:tc>
          <w:tcPr>
            <w:tcW w:w="2304" w:type="pct"/>
          </w:tcPr>
          <w:p w14:paraId="68570A15" w14:textId="17BD2583" w:rsidR="00403CA7" w:rsidRDefault="00403CA7" w:rsidP="006E780F">
            <w:pPr>
              <w:rPr>
                <w:rFonts w:cs="Arial"/>
                <w:b/>
                <w:color w:val="000000"/>
                <w:szCs w:val="24"/>
              </w:rPr>
            </w:pPr>
            <w:r>
              <w:rPr>
                <w:rFonts w:cs="Arial"/>
                <w:b/>
                <w:color w:val="000000"/>
                <w:szCs w:val="24"/>
              </w:rPr>
              <w:t xml:space="preserve">Continue to provide funding opportunities for organizations offering essential services. </w:t>
            </w:r>
          </w:p>
        </w:tc>
        <w:tc>
          <w:tcPr>
            <w:tcW w:w="2696" w:type="pct"/>
          </w:tcPr>
          <w:p w14:paraId="202A90BC" w14:textId="765E1C4C" w:rsidR="00403CA7" w:rsidRDefault="00403CA7" w:rsidP="006E780F">
            <w:pPr>
              <w:rPr>
                <w:rFonts w:cs="Arial"/>
                <w:b/>
                <w:bCs/>
                <w:color w:val="000000"/>
                <w:szCs w:val="24"/>
              </w:rPr>
            </w:pPr>
            <w:r>
              <w:rPr>
                <w:rFonts w:cs="Arial"/>
                <w:b/>
                <w:bCs/>
                <w:color w:val="000000"/>
                <w:szCs w:val="24"/>
              </w:rPr>
              <w:t>Ongoing</w:t>
            </w:r>
          </w:p>
          <w:p w14:paraId="55B9ADA4" w14:textId="77777777" w:rsidR="00403CA7" w:rsidRDefault="00403CA7" w:rsidP="006E780F">
            <w:pPr>
              <w:rPr>
                <w:rFonts w:cs="Arial"/>
                <w:b/>
                <w:bCs/>
                <w:color w:val="000000"/>
                <w:szCs w:val="24"/>
              </w:rPr>
            </w:pPr>
          </w:p>
          <w:p w14:paraId="442DCEB9" w14:textId="6E294C8F" w:rsidR="00403CA7" w:rsidRPr="00E51CEB" w:rsidRDefault="00403CA7" w:rsidP="006E780F">
            <w:pPr>
              <w:rPr>
                <w:rFonts w:cs="Arial"/>
                <w:color w:val="000000"/>
                <w:szCs w:val="24"/>
              </w:rPr>
            </w:pPr>
            <w:r w:rsidRPr="00E51CEB">
              <w:rPr>
                <w:rFonts w:cs="Arial"/>
                <w:color w:val="000000"/>
                <w:szCs w:val="24"/>
              </w:rPr>
              <w:t xml:space="preserve">The Town provides annual funding through Community Grants for non-profit organizations like Antigonish Challenger Baseball. </w:t>
            </w:r>
          </w:p>
          <w:p w14:paraId="6E2AB998" w14:textId="66922401" w:rsidR="00403CA7" w:rsidRPr="00B07D93" w:rsidRDefault="00403CA7" w:rsidP="006E780F">
            <w:pPr>
              <w:rPr>
                <w:rFonts w:cs="Arial"/>
                <w:b/>
                <w:bCs/>
                <w:color w:val="000000"/>
                <w:szCs w:val="24"/>
              </w:rPr>
            </w:pPr>
          </w:p>
        </w:tc>
      </w:tr>
      <w:tr w:rsidR="00403CA7" w:rsidRPr="00B249C3" w14:paraId="47583844" w14:textId="0699430F" w:rsidTr="009C59E7">
        <w:tc>
          <w:tcPr>
            <w:tcW w:w="2304" w:type="pct"/>
          </w:tcPr>
          <w:p w14:paraId="668DFFAA" w14:textId="433E8B9C" w:rsidR="00403CA7" w:rsidRDefault="00403CA7" w:rsidP="006E780F">
            <w:pPr>
              <w:rPr>
                <w:rFonts w:cs="Arial"/>
                <w:b/>
                <w:color w:val="000000"/>
                <w:szCs w:val="24"/>
              </w:rPr>
            </w:pPr>
            <w:r>
              <w:rPr>
                <w:rFonts w:cs="Arial"/>
                <w:b/>
                <w:color w:val="000000"/>
                <w:szCs w:val="24"/>
              </w:rPr>
              <w:t xml:space="preserve">Support new mental health services within the Town. </w:t>
            </w:r>
          </w:p>
        </w:tc>
        <w:tc>
          <w:tcPr>
            <w:tcW w:w="2696" w:type="pct"/>
          </w:tcPr>
          <w:p w14:paraId="70960C06" w14:textId="735D3A5C" w:rsidR="00403CA7" w:rsidRPr="00B07D93" w:rsidRDefault="00403CA7" w:rsidP="006E780F">
            <w:pPr>
              <w:rPr>
                <w:rFonts w:cs="Arial"/>
                <w:b/>
                <w:bCs/>
                <w:color w:val="000000"/>
                <w:szCs w:val="24"/>
              </w:rPr>
            </w:pPr>
            <w:r w:rsidRPr="00B07D93">
              <w:rPr>
                <w:rFonts w:cs="Arial"/>
                <w:b/>
                <w:bCs/>
                <w:color w:val="000000"/>
                <w:szCs w:val="24"/>
              </w:rPr>
              <w:t>Not</w:t>
            </w:r>
            <w:r>
              <w:rPr>
                <w:rFonts w:cs="Arial"/>
                <w:b/>
                <w:bCs/>
                <w:color w:val="000000"/>
                <w:szCs w:val="24"/>
              </w:rPr>
              <w:t xml:space="preserve"> </w:t>
            </w:r>
            <w:r w:rsidRPr="00B07D93">
              <w:rPr>
                <w:rFonts w:cs="Arial"/>
                <w:b/>
                <w:bCs/>
                <w:color w:val="000000"/>
                <w:szCs w:val="24"/>
              </w:rPr>
              <w:t xml:space="preserve">started. </w:t>
            </w:r>
          </w:p>
        </w:tc>
      </w:tr>
      <w:tr w:rsidR="00403CA7" w:rsidRPr="00B249C3" w14:paraId="37871F8E" w14:textId="1CFF92D6" w:rsidTr="009C59E7">
        <w:tc>
          <w:tcPr>
            <w:tcW w:w="2304" w:type="pct"/>
          </w:tcPr>
          <w:p w14:paraId="3EA09F85" w14:textId="75C28343" w:rsidR="00403CA7" w:rsidRDefault="00403CA7" w:rsidP="006E780F">
            <w:pPr>
              <w:rPr>
                <w:rFonts w:cs="Arial"/>
                <w:b/>
                <w:color w:val="000000"/>
                <w:szCs w:val="24"/>
              </w:rPr>
            </w:pPr>
            <w:r>
              <w:rPr>
                <w:rFonts w:cs="Arial"/>
                <w:b/>
                <w:color w:val="000000"/>
                <w:szCs w:val="24"/>
              </w:rPr>
              <w:t xml:space="preserve">Establish accessibility and inclusion criteria for funding programs. </w:t>
            </w:r>
          </w:p>
        </w:tc>
        <w:tc>
          <w:tcPr>
            <w:tcW w:w="2696" w:type="pct"/>
          </w:tcPr>
          <w:p w14:paraId="33149439" w14:textId="244DB0CA" w:rsidR="00403CA7" w:rsidRPr="00B07D93" w:rsidRDefault="00403CA7" w:rsidP="006E780F">
            <w:pPr>
              <w:rPr>
                <w:rFonts w:cs="Arial"/>
                <w:b/>
                <w:bCs/>
                <w:color w:val="000000"/>
                <w:szCs w:val="24"/>
              </w:rPr>
            </w:pPr>
            <w:r w:rsidRPr="00B07D93">
              <w:rPr>
                <w:rFonts w:cs="Arial"/>
                <w:b/>
                <w:bCs/>
                <w:color w:val="000000"/>
                <w:szCs w:val="24"/>
              </w:rPr>
              <w:t xml:space="preserve">Not started. </w:t>
            </w:r>
          </w:p>
        </w:tc>
      </w:tr>
      <w:tr w:rsidR="00403CA7" w:rsidRPr="00B249C3" w14:paraId="7B976532" w14:textId="0AC4634B" w:rsidTr="009C59E7">
        <w:tc>
          <w:tcPr>
            <w:tcW w:w="2304" w:type="pct"/>
          </w:tcPr>
          <w:p w14:paraId="452BA84E" w14:textId="13D2C46A" w:rsidR="00403CA7" w:rsidRDefault="00403CA7" w:rsidP="006E780F">
            <w:pPr>
              <w:rPr>
                <w:rFonts w:cs="Arial"/>
                <w:b/>
                <w:color w:val="000000"/>
                <w:szCs w:val="24"/>
              </w:rPr>
            </w:pPr>
            <w:r>
              <w:rPr>
                <w:rFonts w:cs="Arial"/>
                <w:b/>
                <w:color w:val="000000"/>
                <w:szCs w:val="24"/>
              </w:rPr>
              <w:t>Expand free equipment loan program</w:t>
            </w:r>
          </w:p>
        </w:tc>
        <w:tc>
          <w:tcPr>
            <w:tcW w:w="2696" w:type="pct"/>
          </w:tcPr>
          <w:p w14:paraId="57536476" w14:textId="77777777" w:rsidR="00403CA7" w:rsidRDefault="00403CA7" w:rsidP="006E780F">
            <w:pPr>
              <w:rPr>
                <w:rFonts w:cs="Arial"/>
                <w:b/>
                <w:bCs/>
                <w:color w:val="000000"/>
                <w:szCs w:val="24"/>
              </w:rPr>
            </w:pPr>
            <w:r w:rsidRPr="00B07D93">
              <w:rPr>
                <w:rFonts w:cs="Arial"/>
                <w:b/>
                <w:bCs/>
                <w:color w:val="000000"/>
                <w:szCs w:val="24"/>
              </w:rPr>
              <w:t xml:space="preserve">In progress. </w:t>
            </w:r>
          </w:p>
          <w:p w14:paraId="36E49E3D" w14:textId="2CFBEA2C" w:rsidR="00403CA7" w:rsidRPr="009C59E7" w:rsidRDefault="00403CA7" w:rsidP="006E780F">
            <w:pPr>
              <w:rPr>
                <w:rFonts w:cs="Arial"/>
                <w:color w:val="000000"/>
                <w:szCs w:val="24"/>
              </w:rPr>
            </w:pPr>
            <w:r w:rsidRPr="009C59E7">
              <w:rPr>
                <w:rFonts w:cs="Arial"/>
                <w:color w:val="000000"/>
                <w:szCs w:val="24"/>
              </w:rPr>
              <w:t xml:space="preserve">The Active Living Coordinator has been buying new equipment for the loan program this year including sensory kits. </w:t>
            </w:r>
          </w:p>
        </w:tc>
      </w:tr>
      <w:tr w:rsidR="00403CA7" w:rsidRPr="00B249C3" w14:paraId="6B049673" w14:textId="258DAF78" w:rsidTr="009C59E7">
        <w:tc>
          <w:tcPr>
            <w:tcW w:w="2304" w:type="pct"/>
          </w:tcPr>
          <w:p w14:paraId="6A1F1F1C" w14:textId="362D4A1F" w:rsidR="00403CA7" w:rsidRDefault="00403CA7" w:rsidP="006E780F">
            <w:pPr>
              <w:rPr>
                <w:rFonts w:cs="Arial"/>
                <w:b/>
                <w:color w:val="000000"/>
                <w:szCs w:val="24"/>
              </w:rPr>
            </w:pPr>
            <w:r>
              <w:rPr>
                <w:rFonts w:cs="Arial"/>
                <w:b/>
                <w:color w:val="000000"/>
                <w:szCs w:val="24"/>
              </w:rPr>
              <w:t>Update Winter Maintenance Strategy</w:t>
            </w:r>
          </w:p>
        </w:tc>
        <w:tc>
          <w:tcPr>
            <w:tcW w:w="2696" w:type="pct"/>
          </w:tcPr>
          <w:p w14:paraId="2D8475FE" w14:textId="77777777" w:rsidR="00403CA7" w:rsidRPr="00B07D93" w:rsidRDefault="00403CA7" w:rsidP="006E780F">
            <w:pPr>
              <w:rPr>
                <w:rFonts w:cs="Arial"/>
                <w:b/>
                <w:bCs/>
                <w:color w:val="000000"/>
                <w:szCs w:val="24"/>
              </w:rPr>
            </w:pPr>
            <w:r w:rsidRPr="00B07D93">
              <w:rPr>
                <w:rFonts w:cs="Arial"/>
                <w:b/>
                <w:bCs/>
                <w:color w:val="000000"/>
                <w:szCs w:val="24"/>
              </w:rPr>
              <w:t xml:space="preserve">In progress. </w:t>
            </w:r>
          </w:p>
          <w:p w14:paraId="46F974D9" w14:textId="208F1E27" w:rsidR="00403CA7" w:rsidRDefault="00403CA7" w:rsidP="006E780F">
            <w:pPr>
              <w:rPr>
                <w:rFonts w:cs="Arial"/>
                <w:color w:val="000000"/>
                <w:szCs w:val="24"/>
              </w:rPr>
            </w:pPr>
            <w:r>
              <w:rPr>
                <w:rFonts w:cs="Arial"/>
                <w:color w:val="000000"/>
                <w:szCs w:val="24"/>
              </w:rPr>
              <w:t xml:space="preserve">Council and staff are currently working on a new policy for snow removal in the downtown core and at accessible parking spaces. </w:t>
            </w:r>
          </w:p>
        </w:tc>
      </w:tr>
    </w:tbl>
    <w:p w14:paraId="2F76CFEA" w14:textId="12898E39" w:rsidR="00117676" w:rsidRPr="00117676" w:rsidRDefault="00B5086C" w:rsidP="00B5086C">
      <w:pPr>
        <w:pStyle w:val="Heading2"/>
        <w:numPr>
          <w:ilvl w:val="0"/>
          <w:numId w:val="0"/>
        </w:numPr>
        <w:spacing w:after="120"/>
        <w:ind w:left="576" w:hanging="576"/>
      </w:pPr>
      <w:bookmarkStart w:id="9" w:name="_Toc193124794"/>
      <w:r>
        <w:t xml:space="preserve">3.4 </w:t>
      </w:r>
      <w:r w:rsidR="00117676">
        <w:t>Communications</w:t>
      </w:r>
      <w:bookmarkEnd w:id="9"/>
    </w:p>
    <w:tbl>
      <w:tblPr>
        <w:tblStyle w:val="TableGrid"/>
        <w:tblW w:w="5000" w:type="pct"/>
        <w:tblLook w:val="04A0" w:firstRow="1" w:lastRow="0" w:firstColumn="1" w:lastColumn="0" w:noHBand="0" w:noVBand="1"/>
      </w:tblPr>
      <w:tblGrid>
        <w:gridCol w:w="4640"/>
        <w:gridCol w:w="5430"/>
      </w:tblGrid>
      <w:tr w:rsidR="00403CA7" w:rsidRPr="00B249C3" w14:paraId="1801B7A1" w14:textId="77777777" w:rsidTr="001045B0">
        <w:tc>
          <w:tcPr>
            <w:tcW w:w="2304" w:type="pct"/>
          </w:tcPr>
          <w:p w14:paraId="10DB6AA6" w14:textId="38DB2524" w:rsidR="00403CA7" w:rsidRPr="00EC479B" w:rsidRDefault="00403CA7" w:rsidP="00B5086C">
            <w:pPr>
              <w:keepNext/>
              <w:rPr>
                <w:rFonts w:cs="Arial"/>
                <w:b/>
                <w:color w:val="000000"/>
                <w:sz w:val="32"/>
                <w:szCs w:val="32"/>
              </w:rPr>
            </w:pPr>
            <w:r w:rsidRPr="00EC479B">
              <w:rPr>
                <w:rFonts w:cs="Arial"/>
                <w:b/>
                <w:bCs/>
                <w:sz w:val="32"/>
                <w:szCs w:val="32"/>
              </w:rPr>
              <w:t>Action</w:t>
            </w:r>
          </w:p>
        </w:tc>
        <w:tc>
          <w:tcPr>
            <w:tcW w:w="2696" w:type="pct"/>
          </w:tcPr>
          <w:p w14:paraId="4C971807" w14:textId="4A2CADAB" w:rsidR="00403CA7" w:rsidRPr="00EC479B" w:rsidRDefault="00403CA7" w:rsidP="00B5086C">
            <w:pPr>
              <w:keepNext/>
              <w:rPr>
                <w:rFonts w:cs="Arial"/>
                <w:b/>
                <w:bCs/>
                <w:color w:val="000000"/>
                <w:sz w:val="32"/>
                <w:szCs w:val="32"/>
              </w:rPr>
            </w:pPr>
            <w:r w:rsidRPr="00EC479B">
              <w:rPr>
                <w:rFonts w:cs="Arial"/>
                <w:b/>
                <w:bCs/>
                <w:sz w:val="32"/>
                <w:szCs w:val="32"/>
              </w:rPr>
              <w:t>Progress</w:t>
            </w:r>
          </w:p>
        </w:tc>
      </w:tr>
      <w:tr w:rsidR="00403CA7" w:rsidRPr="00B249C3" w14:paraId="57C4C6BA" w14:textId="2BC965E0" w:rsidTr="001045B0">
        <w:tc>
          <w:tcPr>
            <w:tcW w:w="2304" w:type="pct"/>
          </w:tcPr>
          <w:p w14:paraId="7667D557" w14:textId="63DF11D8" w:rsidR="00403CA7" w:rsidRDefault="00403CA7" w:rsidP="00117676">
            <w:pPr>
              <w:rPr>
                <w:rFonts w:cs="Arial"/>
                <w:b/>
                <w:color w:val="000000"/>
                <w:szCs w:val="24"/>
              </w:rPr>
            </w:pPr>
            <w:r>
              <w:rPr>
                <w:rFonts w:cs="Arial"/>
                <w:b/>
                <w:color w:val="000000"/>
                <w:szCs w:val="24"/>
              </w:rPr>
              <w:t xml:space="preserve">Improve the consistency of communications around Town Council, Boards, and Committees. </w:t>
            </w:r>
          </w:p>
        </w:tc>
        <w:tc>
          <w:tcPr>
            <w:tcW w:w="2696" w:type="pct"/>
          </w:tcPr>
          <w:p w14:paraId="4EBF7F55" w14:textId="77777777" w:rsidR="00403CA7" w:rsidRPr="00B07D93" w:rsidRDefault="00403CA7" w:rsidP="00117676">
            <w:pPr>
              <w:rPr>
                <w:rFonts w:cs="Arial"/>
                <w:b/>
                <w:bCs/>
                <w:color w:val="000000"/>
                <w:szCs w:val="24"/>
              </w:rPr>
            </w:pPr>
            <w:r w:rsidRPr="00B07D93">
              <w:rPr>
                <w:rFonts w:cs="Arial"/>
                <w:b/>
                <w:bCs/>
                <w:color w:val="000000"/>
                <w:szCs w:val="24"/>
              </w:rPr>
              <w:t xml:space="preserve">In progress. </w:t>
            </w:r>
          </w:p>
          <w:p w14:paraId="62E18907" w14:textId="77777777" w:rsidR="00403CA7" w:rsidRDefault="00403CA7" w:rsidP="00117676">
            <w:pPr>
              <w:rPr>
                <w:rFonts w:cs="Arial"/>
                <w:color w:val="000000"/>
                <w:szCs w:val="24"/>
              </w:rPr>
            </w:pPr>
            <w:r>
              <w:rPr>
                <w:rFonts w:cs="Arial"/>
                <w:color w:val="000000"/>
                <w:szCs w:val="24"/>
              </w:rPr>
              <w:t xml:space="preserve">As part of our Advisory Committee policy update we will be looking at how to better communicate upcoming council and committee meetings with the public. Council has also asked staff to prepare a policy for live-streaming council meetings and determine a budget for equipment </w:t>
            </w:r>
            <w:r>
              <w:rPr>
                <w:rFonts w:cs="Arial"/>
                <w:color w:val="000000"/>
                <w:szCs w:val="24"/>
              </w:rPr>
              <w:lastRenderedPageBreak/>
              <w:t xml:space="preserve">and necessary upgrades to Town Council chambers. </w:t>
            </w:r>
          </w:p>
          <w:p w14:paraId="3B6B06D0" w14:textId="77777777" w:rsidR="00403CA7" w:rsidRDefault="00403CA7" w:rsidP="00117676">
            <w:pPr>
              <w:rPr>
                <w:rFonts w:cs="Arial"/>
                <w:color w:val="000000"/>
                <w:szCs w:val="24"/>
              </w:rPr>
            </w:pPr>
          </w:p>
          <w:p w14:paraId="08705049" w14:textId="552EBC7C" w:rsidR="00403CA7" w:rsidRDefault="00403CA7" w:rsidP="00117676">
            <w:pPr>
              <w:rPr>
                <w:rFonts w:cs="Arial"/>
                <w:color w:val="000000"/>
                <w:szCs w:val="24"/>
              </w:rPr>
            </w:pPr>
            <w:r>
              <w:rPr>
                <w:rFonts w:cs="Arial"/>
                <w:color w:val="000000"/>
                <w:szCs w:val="24"/>
              </w:rPr>
              <w:t xml:space="preserve">We have added a new section to the homepage of the Town’s website that clearly lists upcoming council and committee meetings. </w:t>
            </w:r>
          </w:p>
        </w:tc>
      </w:tr>
      <w:tr w:rsidR="00403CA7" w:rsidRPr="00B249C3" w14:paraId="0DA290B0" w14:textId="0134292D" w:rsidTr="001045B0">
        <w:tc>
          <w:tcPr>
            <w:tcW w:w="2304" w:type="pct"/>
          </w:tcPr>
          <w:p w14:paraId="70AE7349" w14:textId="7D7EF737" w:rsidR="00403CA7" w:rsidRDefault="00403CA7" w:rsidP="00117676">
            <w:pPr>
              <w:rPr>
                <w:rFonts w:cs="Arial"/>
                <w:b/>
                <w:color w:val="000000"/>
                <w:szCs w:val="24"/>
              </w:rPr>
            </w:pPr>
            <w:r>
              <w:rPr>
                <w:rFonts w:cs="Arial"/>
                <w:b/>
                <w:color w:val="000000"/>
                <w:szCs w:val="24"/>
              </w:rPr>
              <w:lastRenderedPageBreak/>
              <w:t>Ensure all Town communications are easy to read.</w:t>
            </w:r>
          </w:p>
        </w:tc>
        <w:tc>
          <w:tcPr>
            <w:tcW w:w="2696" w:type="pct"/>
          </w:tcPr>
          <w:p w14:paraId="043F72B9" w14:textId="77777777" w:rsidR="00403CA7" w:rsidRDefault="00403CA7" w:rsidP="00117676">
            <w:pPr>
              <w:spacing w:after="0"/>
              <w:rPr>
                <w:b/>
                <w:bCs/>
                <w:color w:val="000000"/>
              </w:rPr>
            </w:pPr>
            <w:r w:rsidRPr="00B07D93">
              <w:rPr>
                <w:b/>
                <w:bCs/>
                <w:color w:val="000000"/>
              </w:rPr>
              <w:t>In progress.</w:t>
            </w:r>
          </w:p>
          <w:p w14:paraId="217087B9" w14:textId="77777777" w:rsidR="00403CA7" w:rsidRPr="00B07D93" w:rsidRDefault="00403CA7" w:rsidP="00117676">
            <w:pPr>
              <w:spacing w:after="0"/>
              <w:rPr>
                <w:b/>
                <w:bCs/>
                <w:color w:val="000000"/>
              </w:rPr>
            </w:pPr>
          </w:p>
          <w:p w14:paraId="76201648" w14:textId="331D407B" w:rsidR="00403CA7" w:rsidRDefault="00403CA7" w:rsidP="00117676">
            <w:pPr>
              <w:spacing w:after="0"/>
              <w:rPr>
                <w:color w:val="000000"/>
                <w:szCs w:val="24"/>
                <w:lang w:val="en-CA"/>
              </w:rPr>
            </w:pPr>
            <w:r>
              <w:rPr>
                <w:color w:val="000000"/>
              </w:rPr>
              <w:t xml:space="preserve">Communications staff have taken part in plain-language and accessibility workshops. Guidelines have been created for making accessible social media posts and are awaiting approval for use. All communications are written with plain language in mind. </w:t>
            </w:r>
          </w:p>
          <w:p w14:paraId="6F899EEB" w14:textId="77E52543" w:rsidR="00403CA7" w:rsidRDefault="00403CA7" w:rsidP="00117676">
            <w:pPr>
              <w:rPr>
                <w:rFonts w:cs="Arial"/>
                <w:color w:val="000000"/>
                <w:szCs w:val="24"/>
              </w:rPr>
            </w:pPr>
          </w:p>
        </w:tc>
      </w:tr>
      <w:tr w:rsidR="00403CA7" w:rsidRPr="00B249C3" w14:paraId="6E450595" w14:textId="0EA944FB" w:rsidTr="001045B0">
        <w:tc>
          <w:tcPr>
            <w:tcW w:w="2304" w:type="pct"/>
          </w:tcPr>
          <w:p w14:paraId="4341B94D" w14:textId="79FA0449" w:rsidR="00403CA7" w:rsidRDefault="00403CA7" w:rsidP="00117676">
            <w:pPr>
              <w:rPr>
                <w:rFonts w:cs="Arial"/>
                <w:b/>
                <w:color w:val="000000"/>
                <w:szCs w:val="24"/>
              </w:rPr>
            </w:pPr>
            <w:r>
              <w:rPr>
                <w:rFonts w:cs="Arial"/>
                <w:b/>
                <w:color w:val="000000"/>
                <w:szCs w:val="24"/>
              </w:rPr>
              <w:t xml:space="preserve">Provide alternate formats of Town resources on request. </w:t>
            </w:r>
          </w:p>
        </w:tc>
        <w:tc>
          <w:tcPr>
            <w:tcW w:w="2696" w:type="pct"/>
          </w:tcPr>
          <w:p w14:paraId="4B6EA1E1" w14:textId="41334240" w:rsidR="00403CA7" w:rsidRPr="0073213B" w:rsidRDefault="00403CA7" w:rsidP="00117676">
            <w:pPr>
              <w:spacing w:after="0"/>
              <w:rPr>
                <w:b/>
                <w:bCs/>
                <w:color w:val="000000"/>
              </w:rPr>
            </w:pPr>
            <w:r w:rsidRPr="0073213B">
              <w:rPr>
                <w:b/>
                <w:bCs/>
                <w:color w:val="000000"/>
              </w:rPr>
              <w:t xml:space="preserve">Not started. </w:t>
            </w:r>
          </w:p>
        </w:tc>
      </w:tr>
      <w:tr w:rsidR="00403CA7" w:rsidRPr="00B249C3" w14:paraId="0D83F0C5" w14:textId="7797883E" w:rsidTr="001045B0">
        <w:tc>
          <w:tcPr>
            <w:tcW w:w="2304" w:type="pct"/>
          </w:tcPr>
          <w:p w14:paraId="5A5C035D" w14:textId="238D2D44" w:rsidR="00403CA7" w:rsidRDefault="00403CA7" w:rsidP="00117676">
            <w:pPr>
              <w:rPr>
                <w:rFonts w:cs="Arial"/>
                <w:b/>
                <w:color w:val="000000"/>
                <w:szCs w:val="24"/>
              </w:rPr>
            </w:pPr>
            <w:r>
              <w:rPr>
                <w:rFonts w:cs="Arial"/>
                <w:b/>
                <w:color w:val="000000"/>
                <w:szCs w:val="24"/>
              </w:rPr>
              <w:t xml:space="preserve">Share all information in multiple formats. </w:t>
            </w:r>
          </w:p>
        </w:tc>
        <w:tc>
          <w:tcPr>
            <w:tcW w:w="2696" w:type="pct"/>
          </w:tcPr>
          <w:p w14:paraId="21BF073C" w14:textId="77777777" w:rsidR="00403CA7" w:rsidRDefault="00403CA7" w:rsidP="00117676">
            <w:pPr>
              <w:spacing w:after="0"/>
              <w:rPr>
                <w:b/>
                <w:bCs/>
                <w:color w:val="000000"/>
              </w:rPr>
            </w:pPr>
            <w:r w:rsidRPr="0073213B">
              <w:rPr>
                <w:b/>
                <w:bCs/>
                <w:color w:val="000000"/>
              </w:rPr>
              <w:t xml:space="preserve">In progress. </w:t>
            </w:r>
          </w:p>
          <w:p w14:paraId="0F6337B5" w14:textId="77777777" w:rsidR="00E51CEB" w:rsidRDefault="00E51CEB" w:rsidP="00117676">
            <w:pPr>
              <w:spacing w:after="0"/>
              <w:rPr>
                <w:b/>
                <w:bCs/>
                <w:color w:val="000000"/>
              </w:rPr>
            </w:pPr>
          </w:p>
          <w:p w14:paraId="2743D443" w14:textId="77777777" w:rsidR="00403CA7" w:rsidRPr="00E51CEB" w:rsidRDefault="00403CA7" w:rsidP="003D5F7D">
            <w:pPr>
              <w:spacing w:after="0"/>
              <w:rPr>
                <w:color w:val="000000"/>
              </w:rPr>
            </w:pPr>
            <w:r w:rsidRPr="00E51CEB">
              <w:rPr>
                <w:color w:val="000000"/>
              </w:rPr>
              <w:t xml:space="preserve">While we do share information in multiple formats, we know we aren’t consistent in this practice. We will be exploring creating a checklist or guidance document about accessible formats and best practices to help us improve our consistency. </w:t>
            </w:r>
          </w:p>
          <w:p w14:paraId="03FFE755" w14:textId="65074AC0" w:rsidR="00403CA7" w:rsidRDefault="00403CA7" w:rsidP="00117676">
            <w:pPr>
              <w:spacing w:after="0"/>
              <w:rPr>
                <w:b/>
                <w:bCs/>
                <w:color w:val="000000"/>
              </w:rPr>
            </w:pPr>
          </w:p>
          <w:p w14:paraId="16F9F049" w14:textId="50BC3616" w:rsidR="00403CA7" w:rsidRPr="0073213B" w:rsidRDefault="00403CA7" w:rsidP="00117676">
            <w:pPr>
              <w:spacing w:after="0"/>
              <w:rPr>
                <w:b/>
                <w:bCs/>
                <w:color w:val="000000"/>
              </w:rPr>
            </w:pPr>
          </w:p>
        </w:tc>
      </w:tr>
      <w:tr w:rsidR="00403CA7" w:rsidRPr="00B249C3" w14:paraId="6085186E" w14:textId="23ECFB63" w:rsidTr="001045B0">
        <w:tc>
          <w:tcPr>
            <w:tcW w:w="2304" w:type="pct"/>
          </w:tcPr>
          <w:p w14:paraId="474ACBF0" w14:textId="6169CA2C" w:rsidR="00403CA7" w:rsidRDefault="00403CA7" w:rsidP="00117676">
            <w:pPr>
              <w:rPr>
                <w:rFonts w:cs="Arial"/>
                <w:b/>
                <w:color w:val="000000"/>
                <w:szCs w:val="24"/>
              </w:rPr>
            </w:pPr>
            <w:r>
              <w:rPr>
                <w:rFonts w:cs="Arial"/>
                <w:b/>
                <w:color w:val="000000"/>
                <w:szCs w:val="24"/>
              </w:rPr>
              <w:t xml:space="preserve">Integrate Alternative formats of online documents </w:t>
            </w:r>
          </w:p>
        </w:tc>
        <w:tc>
          <w:tcPr>
            <w:tcW w:w="2696" w:type="pct"/>
          </w:tcPr>
          <w:p w14:paraId="1B7E8A1C" w14:textId="1FFB20E6" w:rsidR="00403CA7" w:rsidRPr="0073213B" w:rsidRDefault="00403CA7" w:rsidP="00117676">
            <w:pPr>
              <w:spacing w:after="0"/>
              <w:rPr>
                <w:b/>
                <w:bCs/>
                <w:color w:val="000000"/>
              </w:rPr>
            </w:pPr>
            <w:r w:rsidRPr="0073213B">
              <w:rPr>
                <w:b/>
                <w:bCs/>
                <w:color w:val="000000"/>
              </w:rPr>
              <w:t xml:space="preserve">Not started. </w:t>
            </w:r>
          </w:p>
        </w:tc>
      </w:tr>
      <w:tr w:rsidR="00403CA7" w:rsidRPr="00B249C3" w14:paraId="07E938DC" w14:textId="39F600C2" w:rsidTr="001045B0">
        <w:trPr>
          <w:trHeight w:val="792"/>
        </w:trPr>
        <w:tc>
          <w:tcPr>
            <w:tcW w:w="2304" w:type="pct"/>
          </w:tcPr>
          <w:p w14:paraId="6A0680FB" w14:textId="179D2798" w:rsidR="00403CA7" w:rsidRDefault="00403CA7" w:rsidP="00117676">
            <w:pPr>
              <w:rPr>
                <w:rFonts w:cs="Arial"/>
                <w:b/>
                <w:color w:val="000000"/>
                <w:szCs w:val="24"/>
              </w:rPr>
            </w:pPr>
            <w:r>
              <w:rPr>
                <w:rFonts w:cs="Arial"/>
                <w:b/>
                <w:color w:val="000000"/>
                <w:szCs w:val="24"/>
              </w:rPr>
              <w:t xml:space="preserve">Ensure the Town website is compliant with web accessibility standards. </w:t>
            </w:r>
          </w:p>
        </w:tc>
        <w:tc>
          <w:tcPr>
            <w:tcW w:w="2696" w:type="pct"/>
          </w:tcPr>
          <w:p w14:paraId="168F0616" w14:textId="061D9E03" w:rsidR="00403CA7" w:rsidRPr="0073213B" w:rsidRDefault="00403CA7" w:rsidP="00117676">
            <w:pPr>
              <w:spacing w:after="0"/>
              <w:rPr>
                <w:b/>
                <w:bCs/>
                <w:color w:val="000000"/>
              </w:rPr>
            </w:pPr>
            <w:r w:rsidRPr="0073213B">
              <w:rPr>
                <w:b/>
                <w:bCs/>
                <w:color w:val="000000"/>
              </w:rPr>
              <w:t xml:space="preserve">Not started. </w:t>
            </w:r>
          </w:p>
        </w:tc>
      </w:tr>
      <w:tr w:rsidR="00403CA7" w:rsidRPr="00B249C3" w14:paraId="6C0B200E" w14:textId="66883040" w:rsidTr="001045B0">
        <w:tc>
          <w:tcPr>
            <w:tcW w:w="2304" w:type="pct"/>
          </w:tcPr>
          <w:p w14:paraId="38168EF3" w14:textId="1759DC1B" w:rsidR="00403CA7" w:rsidRDefault="00403CA7" w:rsidP="00117676">
            <w:pPr>
              <w:rPr>
                <w:rFonts w:cs="Arial"/>
                <w:b/>
                <w:color w:val="000000"/>
                <w:szCs w:val="24"/>
              </w:rPr>
            </w:pPr>
            <w:r>
              <w:rPr>
                <w:rFonts w:cs="Arial"/>
                <w:b/>
                <w:color w:val="000000"/>
                <w:szCs w:val="24"/>
              </w:rPr>
              <w:t xml:space="preserve">Provide accessible captions for all social media posts. </w:t>
            </w:r>
          </w:p>
        </w:tc>
        <w:tc>
          <w:tcPr>
            <w:tcW w:w="2696" w:type="pct"/>
          </w:tcPr>
          <w:p w14:paraId="0962D1AA" w14:textId="11DB9F0D" w:rsidR="00403CA7" w:rsidRDefault="00403CA7" w:rsidP="00117676">
            <w:pPr>
              <w:spacing w:after="0"/>
              <w:rPr>
                <w:b/>
                <w:bCs/>
                <w:color w:val="000000"/>
              </w:rPr>
            </w:pPr>
            <w:r>
              <w:rPr>
                <w:b/>
                <w:bCs/>
                <w:color w:val="000000"/>
              </w:rPr>
              <w:t xml:space="preserve">In progress. </w:t>
            </w:r>
          </w:p>
          <w:p w14:paraId="7FA0577B" w14:textId="77777777" w:rsidR="00403CA7" w:rsidRDefault="00403CA7" w:rsidP="00117676">
            <w:pPr>
              <w:spacing w:after="0"/>
              <w:rPr>
                <w:b/>
                <w:bCs/>
                <w:color w:val="000000"/>
              </w:rPr>
            </w:pPr>
          </w:p>
          <w:p w14:paraId="5476C908" w14:textId="654CE8D1" w:rsidR="00403CA7" w:rsidRPr="004E5ED6" w:rsidRDefault="00403CA7" w:rsidP="00117676">
            <w:pPr>
              <w:spacing w:after="0"/>
              <w:rPr>
                <w:color w:val="000000"/>
              </w:rPr>
            </w:pPr>
            <w:r w:rsidRPr="004E5ED6">
              <w:rPr>
                <w:color w:val="000000"/>
              </w:rPr>
              <w:t>Staff ha</w:t>
            </w:r>
            <w:r>
              <w:rPr>
                <w:color w:val="000000"/>
              </w:rPr>
              <w:t xml:space="preserve">ve </w:t>
            </w:r>
            <w:r w:rsidRPr="004E5ED6">
              <w:rPr>
                <w:color w:val="000000"/>
              </w:rPr>
              <w:t xml:space="preserve">created accessibility guidelines for social media posts; however it does need to be implemented. </w:t>
            </w:r>
          </w:p>
        </w:tc>
      </w:tr>
      <w:tr w:rsidR="00403CA7" w:rsidRPr="00B249C3" w14:paraId="54288CBC" w14:textId="1331C679" w:rsidTr="001045B0">
        <w:tc>
          <w:tcPr>
            <w:tcW w:w="2304" w:type="pct"/>
          </w:tcPr>
          <w:p w14:paraId="4506F3EF" w14:textId="38BD08FA" w:rsidR="00403CA7" w:rsidRDefault="00403CA7" w:rsidP="00117676">
            <w:pPr>
              <w:rPr>
                <w:rFonts w:cs="Arial"/>
                <w:b/>
                <w:color w:val="000000"/>
                <w:szCs w:val="24"/>
              </w:rPr>
            </w:pPr>
            <w:r>
              <w:rPr>
                <w:rFonts w:cs="Arial"/>
                <w:b/>
                <w:color w:val="000000"/>
                <w:szCs w:val="24"/>
              </w:rPr>
              <w:t xml:space="preserve">Provide alternative communication technologies in all Town buildings. </w:t>
            </w:r>
          </w:p>
        </w:tc>
        <w:tc>
          <w:tcPr>
            <w:tcW w:w="2696" w:type="pct"/>
          </w:tcPr>
          <w:p w14:paraId="66C23DB3" w14:textId="77777777" w:rsidR="00403CA7" w:rsidRDefault="00403CA7" w:rsidP="00117676">
            <w:pPr>
              <w:spacing w:after="0"/>
              <w:rPr>
                <w:b/>
                <w:bCs/>
                <w:color w:val="000000"/>
              </w:rPr>
            </w:pPr>
            <w:r w:rsidRPr="0073213B">
              <w:rPr>
                <w:b/>
                <w:bCs/>
                <w:color w:val="000000"/>
              </w:rPr>
              <w:t xml:space="preserve">In progress. </w:t>
            </w:r>
          </w:p>
          <w:p w14:paraId="1E2909A8" w14:textId="77777777" w:rsidR="00403CA7" w:rsidRPr="0073213B" w:rsidRDefault="00403CA7" w:rsidP="00117676">
            <w:pPr>
              <w:spacing w:after="0"/>
              <w:rPr>
                <w:b/>
                <w:bCs/>
                <w:color w:val="000000"/>
              </w:rPr>
            </w:pPr>
          </w:p>
          <w:p w14:paraId="36C8E5E6" w14:textId="42E50373" w:rsidR="00403CA7" w:rsidRDefault="00403CA7" w:rsidP="00117676">
            <w:pPr>
              <w:spacing w:after="0"/>
              <w:rPr>
                <w:color w:val="000000"/>
              </w:rPr>
            </w:pPr>
            <w:r>
              <w:rPr>
                <w:color w:val="000000"/>
              </w:rPr>
              <w:t xml:space="preserve">We are working on a redesign of the first floor of our town hall that includes considerations for </w:t>
            </w:r>
            <w:r>
              <w:rPr>
                <w:color w:val="000000"/>
              </w:rPr>
              <w:lastRenderedPageBreak/>
              <w:t>accessibility upgrades such as visual alarms, tactile signage, and hearing loops.</w:t>
            </w:r>
          </w:p>
        </w:tc>
      </w:tr>
      <w:tr w:rsidR="00403CA7" w:rsidRPr="00B249C3" w14:paraId="6B18D35D" w14:textId="7C10CBCE" w:rsidTr="001045B0">
        <w:tc>
          <w:tcPr>
            <w:tcW w:w="2304" w:type="pct"/>
          </w:tcPr>
          <w:p w14:paraId="2CE23A9E" w14:textId="43AF4D3D" w:rsidR="00403CA7" w:rsidRDefault="00403CA7" w:rsidP="00117676">
            <w:pPr>
              <w:rPr>
                <w:rFonts w:cs="Arial"/>
                <w:b/>
                <w:color w:val="000000"/>
                <w:szCs w:val="24"/>
              </w:rPr>
            </w:pPr>
            <w:r>
              <w:rPr>
                <w:rFonts w:cs="Arial"/>
                <w:b/>
                <w:color w:val="000000"/>
                <w:szCs w:val="24"/>
              </w:rPr>
              <w:lastRenderedPageBreak/>
              <w:t xml:space="preserve">Improve the acoustics of Town meeting spaces. </w:t>
            </w:r>
          </w:p>
        </w:tc>
        <w:tc>
          <w:tcPr>
            <w:tcW w:w="2696" w:type="pct"/>
          </w:tcPr>
          <w:p w14:paraId="4BB15F32" w14:textId="77777777" w:rsidR="00403CA7" w:rsidRDefault="00403CA7" w:rsidP="00117676">
            <w:pPr>
              <w:spacing w:after="0"/>
              <w:rPr>
                <w:b/>
                <w:bCs/>
                <w:color w:val="000000"/>
              </w:rPr>
            </w:pPr>
            <w:r w:rsidRPr="0073213B">
              <w:rPr>
                <w:b/>
                <w:bCs/>
                <w:color w:val="000000"/>
              </w:rPr>
              <w:t xml:space="preserve">In progress. </w:t>
            </w:r>
          </w:p>
          <w:p w14:paraId="5BBDE20C" w14:textId="77777777" w:rsidR="00403CA7" w:rsidRDefault="00403CA7" w:rsidP="00117676">
            <w:pPr>
              <w:spacing w:after="0"/>
              <w:rPr>
                <w:b/>
                <w:bCs/>
                <w:color w:val="000000"/>
              </w:rPr>
            </w:pPr>
          </w:p>
          <w:p w14:paraId="7DEF944A" w14:textId="792EEF5B" w:rsidR="00403CA7" w:rsidRPr="00E51CEB" w:rsidRDefault="00403CA7" w:rsidP="00117676">
            <w:pPr>
              <w:spacing w:after="0"/>
              <w:rPr>
                <w:color w:val="000000"/>
              </w:rPr>
            </w:pPr>
            <w:r w:rsidRPr="00E51CEB">
              <w:rPr>
                <w:color w:val="000000"/>
              </w:rPr>
              <w:t xml:space="preserve">This will be done in conjunction with the redesign of Town Hall. </w:t>
            </w:r>
          </w:p>
        </w:tc>
      </w:tr>
      <w:tr w:rsidR="00403CA7" w:rsidRPr="00B249C3" w14:paraId="7B4D154B" w14:textId="0A79B773" w:rsidTr="001045B0">
        <w:tc>
          <w:tcPr>
            <w:tcW w:w="2304" w:type="pct"/>
          </w:tcPr>
          <w:p w14:paraId="28C247BD" w14:textId="345231CA" w:rsidR="00403CA7" w:rsidRDefault="00403CA7" w:rsidP="00117676">
            <w:pPr>
              <w:rPr>
                <w:rFonts w:cs="Arial"/>
                <w:b/>
                <w:color w:val="000000"/>
                <w:szCs w:val="24"/>
              </w:rPr>
            </w:pPr>
            <w:r>
              <w:rPr>
                <w:rFonts w:cs="Arial"/>
                <w:b/>
                <w:color w:val="000000"/>
                <w:szCs w:val="24"/>
              </w:rPr>
              <w:t>Host inclusive and creative community engagement</w:t>
            </w:r>
          </w:p>
        </w:tc>
        <w:tc>
          <w:tcPr>
            <w:tcW w:w="2696" w:type="pct"/>
          </w:tcPr>
          <w:p w14:paraId="5241623B" w14:textId="54EDB6CD" w:rsidR="00403CA7" w:rsidRDefault="00403CA7" w:rsidP="00117676">
            <w:pPr>
              <w:spacing w:after="0"/>
              <w:rPr>
                <w:b/>
                <w:bCs/>
                <w:color w:val="000000"/>
              </w:rPr>
            </w:pPr>
            <w:r w:rsidRPr="0073213B">
              <w:rPr>
                <w:b/>
                <w:bCs/>
                <w:color w:val="000000"/>
              </w:rPr>
              <w:t xml:space="preserve">In progress. </w:t>
            </w:r>
          </w:p>
          <w:p w14:paraId="32C74501" w14:textId="599FF0EF" w:rsidR="00403CA7" w:rsidRDefault="00403CA7" w:rsidP="00117676">
            <w:pPr>
              <w:spacing w:after="0"/>
              <w:rPr>
                <w:b/>
                <w:bCs/>
                <w:color w:val="000000"/>
              </w:rPr>
            </w:pPr>
          </w:p>
          <w:p w14:paraId="1E6CBB71" w14:textId="77777777" w:rsidR="00403CA7" w:rsidRPr="00E51CEB" w:rsidRDefault="00403CA7" w:rsidP="00403CA7">
            <w:pPr>
              <w:spacing w:after="0"/>
              <w:rPr>
                <w:color w:val="000000"/>
              </w:rPr>
            </w:pPr>
            <w:r w:rsidRPr="00E51CEB">
              <w:rPr>
                <w:color w:val="000000"/>
              </w:rPr>
              <w:t xml:space="preserve">We feel our community engagement practices are inclusive, but we know there is always room for improvement. We commit to researching inclusive community engagement best practices and implementing them where possible. </w:t>
            </w:r>
          </w:p>
          <w:p w14:paraId="1D84C470" w14:textId="77777777" w:rsidR="00403CA7" w:rsidRDefault="00403CA7" w:rsidP="00117676">
            <w:pPr>
              <w:spacing w:after="0"/>
              <w:rPr>
                <w:b/>
                <w:bCs/>
                <w:color w:val="000000"/>
              </w:rPr>
            </w:pPr>
          </w:p>
          <w:p w14:paraId="4046E85D" w14:textId="7DE0F62B" w:rsidR="00403CA7" w:rsidRPr="0073213B" w:rsidRDefault="00403CA7" w:rsidP="00117676">
            <w:pPr>
              <w:spacing w:after="0"/>
              <w:rPr>
                <w:b/>
                <w:bCs/>
                <w:color w:val="000000"/>
              </w:rPr>
            </w:pPr>
          </w:p>
        </w:tc>
      </w:tr>
    </w:tbl>
    <w:p w14:paraId="37FF3841" w14:textId="77777777" w:rsidR="00D729CC" w:rsidRDefault="00D729CC"/>
    <w:p w14:paraId="2B5C9C23" w14:textId="21C757E5" w:rsidR="00117676" w:rsidRDefault="00B5086C" w:rsidP="00117676">
      <w:pPr>
        <w:pStyle w:val="Heading2"/>
        <w:numPr>
          <w:ilvl w:val="0"/>
          <w:numId w:val="0"/>
        </w:numPr>
        <w:ind w:left="578" w:hanging="578"/>
      </w:pPr>
      <w:bookmarkStart w:id="10" w:name="_Toc193124795"/>
      <w:r>
        <w:t xml:space="preserve">3.5 </w:t>
      </w:r>
      <w:r w:rsidR="00117676">
        <w:t>Employment</w:t>
      </w:r>
      <w:bookmarkEnd w:id="10"/>
    </w:p>
    <w:tbl>
      <w:tblPr>
        <w:tblStyle w:val="TableGrid"/>
        <w:tblW w:w="5000" w:type="pct"/>
        <w:tblLook w:val="04A0" w:firstRow="1" w:lastRow="0" w:firstColumn="1" w:lastColumn="0" w:noHBand="0" w:noVBand="1"/>
      </w:tblPr>
      <w:tblGrid>
        <w:gridCol w:w="4640"/>
        <w:gridCol w:w="5430"/>
      </w:tblGrid>
      <w:tr w:rsidR="005B57FB" w:rsidRPr="00B249C3" w14:paraId="3FDB3C90" w14:textId="77777777" w:rsidTr="00B906BF">
        <w:tc>
          <w:tcPr>
            <w:tcW w:w="2304" w:type="pct"/>
          </w:tcPr>
          <w:p w14:paraId="251ED63E" w14:textId="48BD642F" w:rsidR="005B57FB" w:rsidRPr="00EC479B" w:rsidRDefault="005B57FB" w:rsidP="00117676">
            <w:pPr>
              <w:rPr>
                <w:rFonts w:cs="Arial"/>
                <w:b/>
                <w:color w:val="000000"/>
                <w:sz w:val="32"/>
                <w:szCs w:val="32"/>
              </w:rPr>
            </w:pPr>
            <w:r w:rsidRPr="00EC479B">
              <w:rPr>
                <w:rFonts w:cs="Arial"/>
                <w:b/>
                <w:bCs/>
                <w:sz w:val="32"/>
                <w:szCs w:val="32"/>
              </w:rPr>
              <w:t>Action</w:t>
            </w:r>
          </w:p>
        </w:tc>
        <w:tc>
          <w:tcPr>
            <w:tcW w:w="2696" w:type="pct"/>
          </w:tcPr>
          <w:p w14:paraId="2B0DD8FF" w14:textId="24B93CA9" w:rsidR="005B57FB" w:rsidRPr="00EC479B" w:rsidRDefault="005B57FB" w:rsidP="00117676">
            <w:pPr>
              <w:spacing w:after="0"/>
              <w:rPr>
                <w:color w:val="000000"/>
                <w:sz w:val="32"/>
                <w:szCs w:val="32"/>
              </w:rPr>
            </w:pPr>
            <w:r w:rsidRPr="00EC479B">
              <w:rPr>
                <w:rFonts w:cs="Arial"/>
                <w:b/>
                <w:bCs/>
                <w:sz w:val="32"/>
                <w:szCs w:val="32"/>
              </w:rPr>
              <w:t>Progress</w:t>
            </w:r>
          </w:p>
        </w:tc>
      </w:tr>
      <w:tr w:rsidR="005B57FB" w:rsidRPr="00B249C3" w14:paraId="36C0304E" w14:textId="46396A04" w:rsidTr="00B906BF">
        <w:tc>
          <w:tcPr>
            <w:tcW w:w="2304" w:type="pct"/>
          </w:tcPr>
          <w:p w14:paraId="7CFE59E0" w14:textId="6554009A" w:rsidR="005B57FB" w:rsidRDefault="005B57FB" w:rsidP="00117676">
            <w:pPr>
              <w:rPr>
                <w:rFonts w:cs="Arial"/>
                <w:b/>
                <w:color w:val="000000"/>
                <w:szCs w:val="24"/>
              </w:rPr>
            </w:pPr>
            <w:r>
              <w:rPr>
                <w:rFonts w:cs="Arial"/>
                <w:b/>
                <w:color w:val="000000"/>
                <w:szCs w:val="24"/>
              </w:rPr>
              <w:t>Commit to becoming an accessible workplace</w:t>
            </w:r>
          </w:p>
        </w:tc>
        <w:tc>
          <w:tcPr>
            <w:tcW w:w="2696" w:type="pct"/>
          </w:tcPr>
          <w:p w14:paraId="3429A058" w14:textId="77777777" w:rsidR="005B57FB" w:rsidRDefault="005B57FB" w:rsidP="00117676">
            <w:pPr>
              <w:spacing w:after="0"/>
              <w:rPr>
                <w:b/>
                <w:bCs/>
                <w:color w:val="000000"/>
              </w:rPr>
            </w:pPr>
            <w:r w:rsidRPr="0073213B">
              <w:rPr>
                <w:b/>
                <w:bCs/>
                <w:color w:val="000000"/>
              </w:rPr>
              <w:t>In progress.</w:t>
            </w:r>
          </w:p>
          <w:p w14:paraId="44CAE501" w14:textId="3FC681AC" w:rsidR="005B57FB" w:rsidRPr="0073213B" w:rsidRDefault="005B57FB" w:rsidP="00117676">
            <w:pPr>
              <w:spacing w:after="0"/>
              <w:rPr>
                <w:b/>
                <w:bCs/>
                <w:color w:val="000000"/>
              </w:rPr>
            </w:pPr>
          </w:p>
        </w:tc>
      </w:tr>
      <w:tr w:rsidR="005B57FB" w:rsidRPr="00B249C3" w14:paraId="1E86EF48" w14:textId="28E22FD6" w:rsidTr="00B906BF">
        <w:tc>
          <w:tcPr>
            <w:tcW w:w="2304" w:type="pct"/>
          </w:tcPr>
          <w:p w14:paraId="4A983A18" w14:textId="0AAA4E8D" w:rsidR="005B57FB" w:rsidRDefault="005B57FB" w:rsidP="00117676">
            <w:pPr>
              <w:rPr>
                <w:rFonts w:cs="Arial"/>
                <w:b/>
                <w:color w:val="000000"/>
                <w:szCs w:val="24"/>
              </w:rPr>
            </w:pPr>
            <w:r>
              <w:rPr>
                <w:rFonts w:cs="Arial"/>
                <w:b/>
                <w:color w:val="000000"/>
                <w:szCs w:val="24"/>
              </w:rPr>
              <w:t>Update accessibility policies and information within employment documents.</w:t>
            </w:r>
          </w:p>
        </w:tc>
        <w:tc>
          <w:tcPr>
            <w:tcW w:w="2696" w:type="pct"/>
          </w:tcPr>
          <w:p w14:paraId="2E1DA8E4" w14:textId="77777777" w:rsidR="005B57FB" w:rsidRDefault="005B57FB" w:rsidP="00117676">
            <w:pPr>
              <w:spacing w:after="0"/>
              <w:rPr>
                <w:color w:val="000000"/>
              </w:rPr>
            </w:pPr>
            <w:r w:rsidRPr="0073213B">
              <w:rPr>
                <w:b/>
                <w:bCs/>
                <w:color w:val="000000"/>
              </w:rPr>
              <w:t>Not started.</w:t>
            </w:r>
            <w:r>
              <w:rPr>
                <w:color w:val="000000"/>
              </w:rPr>
              <w:t xml:space="preserve"> </w:t>
            </w:r>
          </w:p>
          <w:p w14:paraId="4CF9999D" w14:textId="06F63360" w:rsidR="005B57FB" w:rsidRDefault="005B57FB" w:rsidP="00117676">
            <w:pPr>
              <w:spacing w:after="0"/>
              <w:rPr>
                <w:color w:val="000000"/>
              </w:rPr>
            </w:pPr>
            <w:r>
              <w:rPr>
                <w:color w:val="000000"/>
              </w:rPr>
              <w:t xml:space="preserve">We are working to build our capacity to tackle this action. </w:t>
            </w:r>
          </w:p>
        </w:tc>
      </w:tr>
      <w:tr w:rsidR="005B57FB" w:rsidRPr="00B249C3" w14:paraId="5B4805A9" w14:textId="7CB46F16" w:rsidTr="00B906BF">
        <w:tc>
          <w:tcPr>
            <w:tcW w:w="2304" w:type="pct"/>
          </w:tcPr>
          <w:p w14:paraId="128F7AC9" w14:textId="5A20515A" w:rsidR="005B57FB" w:rsidRDefault="005B57FB" w:rsidP="00117676">
            <w:pPr>
              <w:rPr>
                <w:rFonts w:cs="Arial"/>
                <w:b/>
                <w:color w:val="000000"/>
                <w:szCs w:val="24"/>
              </w:rPr>
            </w:pPr>
            <w:r>
              <w:rPr>
                <w:rFonts w:cs="Arial"/>
                <w:b/>
                <w:color w:val="000000"/>
                <w:szCs w:val="24"/>
              </w:rPr>
              <w:t>Support the importance of town halls with local employers.</w:t>
            </w:r>
          </w:p>
        </w:tc>
        <w:tc>
          <w:tcPr>
            <w:tcW w:w="2696" w:type="pct"/>
          </w:tcPr>
          <w:p w14:paraId="25662938" w14:textId="1B0BF309" w:rsidR="005B57FB" w:rsidRPr="0073213B" w:rsidRDefault="005B57FB" w:rsidP="00117676">
            <w:pPr>
              <w:spacing w:after="0"/>
              <w:rPr>
                <w:b/>
                <w:bCs/>
                <w:color w:val="000000"/>
              </w:rPr>
            </w:pPr>
            <w:r w:rsidRPr="0073213B">
              <w:rPr>
                <w:b/>
                <w:bCs/>
                <w:color w:val="000000"/>
              </w:rPr>
              <w:t xml:space="preserve">Not started. </w:t>
            </w:r>
          </w:p>
        </w:tc>
      </w:tr>
      <w:tr w:rsidR="005B57FB" w:rsidRPr="00B249C3" w14:paraId="5F7C2E6E" w14:textId="3E4925BF" w:rsidTr="00B906BF">
        <w:tc>
          <w:tcPr>
            <w:tcW w:w="2304" w:type="pct"/>
          </w:tcPr>
          <w:p w14:paraId="4D5C91BE" w14:textId="4723A01A" w:rsidR="005B57FB" w:rsidRDefault="005B57FB" w:rsidP="00117676">
            <w:pPr>
              <w:rPr>
                <w:rFonts w:cs="Arial"/>
                <w:b/>
                <w:color w:val="000000"/>
                <w:szCs w:val="24"/>
              </w:rPr>
            </w:pPr>
            <w:r>
              <w:rPr>
                <w:rFonts w:cs="Arial"/>
                <w:b/>
                <w:color w:val="000000"/>
                <w:szCs w:val="24"/>
              </w:rPr>
              <w:t xml:space="preserve">Develop resources for employers looking to improve accessibility. </w:t>
            </w:r>
          </w:p>
        </w:tc>
        <w:tc>
          <w:tcPr>
            <w:tcW w:w="2696" w:type="pct"/>
          </w:tcPr>
          <w:p w14:paraId="7350027B" w14:textId="2432533D" w:rsidR="005B57FB" w:rsidRPr="0073213B" w:rsidRDefault="005B57FB" w:rsidP="00117676">
            <w:pPr>
              <w:spacing w:after="0"/>
              <w:rPr>
                <w:b/>
                <w:bCs/>
                <w:color w:val="000000"/>
              </w:rPr>
            </w:pPr>
            <w:r w:rsidRPr="0073213B">
              <w:rPr>
                <w:b/>
                <w:bCs/>
                <w:color w:val="000000"/>
              </w:rPr>
              <w:t xml:space="preserve">Not started. </w:t>
            </w:r>
          </w:p>
        </w:tc>
      </w:tr>
      <w:tr w:rsidR="005B57FB" w:rsidRPr="00B249C3" w14:paraId="14036674" w14:textId="441FF6F9" w:rsidTr="00B906BF">
        <w:tc>
          <w:tcPr>
            <w:tcW w:w="2304" w:type="pct"/>
          </w:tcPr>
          <w:p w14:paraId="13176506" w14:textId="30DC236D" w:rsidR="005B57FB" w:rsidRDefault="005B57FB" w:rsidP="00117676">
            <w:pPr>
              <w:rPr>
                <w:rFonts w:cs="Arial"/>
                <w:b/>
                <w:color w:val="000000"/>
                <w:szCs w:val="24"/>
              </w:rPr>
            </w:pPr>
            <w:r>
              <w:rPr>
                <w:rFonts w:cs="Arial"/>
                <w:b/>
                <w:color w:val="000000"/>
                <w:szCs w:val="24"/>
              </w:rPr>
              <w:t xml:space="preserve">Support the development of a local accessibility trade network. </w:t>
            </w:r>
          </w:p>
        </w:tc>
        <w:tc>
          <w:tcPr>
            <w:tcW w:w="2696" w:type="pct"/>
          </w:tcPr>
          <w:p w14:paraId="038B59DF" w14:textId="1CADE323" w:rsidR="005B57FB" w:rsidRPr="0073213B" w:rsidRDefault="005B57FB" w:rsidP="00117676">
            <w:pPr>
              <w:spacing w:after="0"/>
              <w:rPr>
                <w:b/>
                <w:bCs/>
                <w:color w:val="000000"/>
              </w:rPr>
            </w:pPr>
            <w:r w:rsidRPr="0073213B">
              <w:rPr>
                <w:b/>
                <w:bCs/>
                <w:color w:val="000000"/>
              </w:rPr>
              <w:t xml:space="preserve">Not started. </w:t>
            </w:r>
          </w:p>
        </w:tc>
      </w:tr>
      <w:tr w:rsidR="005B57FB" w:rsidRPr="00B249C3" w14:paraId="58CD49A5" w14:textId="6621884F" w:rsidTr="00B906BF">
        <w:tc>
          <w:tcPr>
            <w:tcW w:w="2304" w:type="pct"/>
          </w:tcPr>
          <w:p w14:paraId="5DDE77A8" w14:textId="314622D1" w:rsidR="005B57FB" w:rsidRDefault="005B57FB" w:rsidP="00117676">
            <w:pPr>
              <w:rPr>
                <w:rFonts w:cs="Arial"/>
                <w:b/>
                <w:color w:val="000000"/>
                <w:szCs w:val="24"/>
              </w:rPr>
            </w:pPr>
            <w:r>
              <w:rPr>
                <w:rFonts w:cs="Arial"/>
                <w:b/>
                <w:color w:val="000000"/>
                <w:szCs w:val="24"/>
              </w:rPr>
              <w:t>Continue to support local employment services</w:t>
            </w:r>
          </w:p>
        </w:tc>
        <w:tc>
          <w:tcPr>
            <w:tcW w:w="2696" w:type="pct"/>
          </w:tcPr>
          <w:p w14:paraId="3AA14B29" w14:textId="554D82D8" w:rsidR="005B57FB" w:rsidRPr="0073213B" w:rsidRDefault="005B57FB" w:rsidP="00117676">
            <w:pPr>
              <w:spacing w:after="0"/>
              <w:rPr>
                <w:b/>
                <w:bCs/>
                <w:color w:val="000000"/>
              </w:rPr>
            </w:pPr>
            <w:r w:rsidRPr="0073213B">
              <w:rPr>
                <w:b/>
                <w:bCs/>
                <w:color w:val="000000"/>
              </w:rPr>
              <w:t>Not started.</w:t>
            </w:r>
          </w:p>
        </w:tc>
      </w:tr>
      <w:tr w:rsidR="005B57FB" w:rsidRPr="00B249C3" w14:paraId="187A5EB9" w14:textId="3EE9417C" w:rsidTr="00B906BF">
        <w:tc>
          <w:tcPr>
            <w:tcW w:w="2304" w:type="pct"/>
          </w:tcPr>
          <w:p w14:paraId="4F4251E4" w14:textId="55FBDE70" w:rsidR="005B57FB" w:rsidRDefault="005B57FB" w:rsidP="00117676">
            <w:pPr>
              <w:rPr>
                <w:rFonts w:cs="Arial"/>
                <w:b/>
                <w:color w:val="000000"/>
                <w:szCs w:val="24"/>
              </w:rPr>
            </w:pPr>
            <w:r>
              <w:rPr>
                <w:rFonts w:cs="Arial"/>
                <w:b/>
                <w:color w:val="000000"/>
                <w:szCs w:val="24"/>
              </w:rPr>
              <w:t xml:space="preserve">Establish inclusive hiring practices. </w:t>
            </w:r>
          </w:p>
        </w:tc>
        <w:tc>
          <w:tcPr>
            <w:tcW w:w="2696" w:type="pct"/>
          </w:tcPr>
          <w:p w14:paraId="3E4C8440" w14:textId="61B68926" w:rsidR="005B57FB" w:rsidRPr="0073213B" w:rsidRDefault="005B57FB" w:rsidP="00117676">
            <w:pPr>
              <w:spacing w:after="0"/>
              <w:rPr>
                <w:b/>
                <w:bCs/>
                <w:color w:val="000000"/>
              </w:rPr>
            </w:pPr>
            <w:r w:rsidRPr="0073213B">
              <w:rPr>
                <w:b/>
                <w:bCs/>
                <w:color w:val="000000"/>
              </w:rPr>
              <w:t xml:space="preserve">Not started. </w:t>
            </w:r>
          </w:p>
        </w:tc>
      </w:tr>
    </w:tbl>
    <w:p w14:paraId="0B59600A" w14:textId="77777777" w:rsidR="005A5E3B" w:rsidRDefault="005A5E3B"/>
    <w:p w14:paraId="0F0701F7" w14:textId="11434145" w:rsidR="00117676" w:rsidRDefault="00B5086C" w:rsidP="00753233">
      <w:pPr>
        <w:pStyle w:val="Heading2"/>
        <w:numPr>
          <w:ilvl w:val="0"/>
          <w:numId w:val="0"/>
        </w:numPr>
        <w:ind w:left="578" w:hanging="578"/>
      </w:pPr>
      <w:bookmarkStart w:id="11" w:name="_Toc193124796"/>
      <w:r>
        <w:lastRenderedPageBreak/>
        <w:t xml:space="preserve">3.6 </w:t>
      </w:r>
      <w:r w:rsidR="00117676">
        <w:t>The Built Environment</w:t>
      </w:r>
      <w:bookmarkEnd w:id="11"/>
    </w:p>
    <w:tbl>
      <w:tblPr>
        <w:tblStyle w:val="TableGrid"/>
        <w:tblW w:w="5000" w:type="pct"/>
        <w:tblLook w:val="04A0" w:firstRow="1" w:lastRow="0" w:firstColumn="1" w:lastColumn="0" w:noHBand="0" w:noVBand="1"/>
      </w:tblPr>
      <w:tblGrid>
        <w:gridCol w:w="4640"/>
        <w:gridCol w:w="5430"/>
      </w:tblGrid>
      <w:tr w:rsidR="001045B0" w:rsidRPr="00B249C3" w14:paraId="323E9963" w14:textId="77777777" w:rsidTr="009A39DB">
        <w:tc>
          <w:tcPr>
            <w:tcW w:w="2304" w:type="pct"/>
          </w:tcPr>
          <w:p w14:paraId="00C19E03" w14:textId="4029388D" w:rsidR="001045B0" w:rsidRPr="00EC479B" w:rsidRDefault="001045B0" w:rsidP="00753233">
            <w:pPr>
              <w:rPr>
                <w:rFonts w:cs="Arial"/>
                <w:b/>
                <w:color w:val="000000"/>
                <w:sz w:val="32"/>
                <w:szCs w:val="32"/>
              </w:rPr>
            </w:pPr>
            <w:r w:rsidRPr="00EC479B">
              <w:rPr>
                <w:rFonts w:cs="Arial"/>
                <w:b/>
                <w:bCs/>
                <w:sz w:val="32"/>
                <w:szCs w:val="32"/>
              </w:rPr>
              <w:t>Action</w:t>
            </w:r>
          </w:p>
        </w:tc>
        <w:tc>
          <w:tcPr>
            <w:tcW w:w="2696" w:type="pct"/>
          </w:tcPr>
          <w:p w14:paraId="1ED77C02" w14:textId="086B5A09" w:rsidR="001045B0" w:rsidRPr="00EC479B" w:rsidRDefault="001045B0" w:rsidP="00753233">
            <w:pPr>
              <w:spacing w:after="0"/>
              <w:rPr>
                <w:color w:val="000000"/>
                <w:sz w:val="32"/>
                <w:szCs w:val="32"/>
              </w:rPr>
            </w:pPr>
            <w:r w:rsidRPr="00EC479B">
              <w:rPr>
                <w:rFonts w:cs="Arial"/>
                <w:b/>
                <w:bCs/>
                <w:sz w:val="32"/>
                <w:szCs w:val="32"/>
              </w:rPr>
              <w:t>Progress</w:t>
            </w:r>
          </w:p>
        </w:tc>
      </w:tr>
      <w:tr w:rsidR="001045B0" w:rsidRPr="00B249C3" w14:paraId="6FB06BE0" w14:textId="1148E5E1" w:rsidTr="009A39DB">
        <w:tc>
          <w:tcPr>
            <w:tcW w:w="2304" w:type="pct"/>
          </w:tcPr>
          <w:p w14:paraId="101AB615" w14:textId="0252FE92" w:rsidR="001045B0" w:rsidRDefault="001045B0">
            <w:pPr>
              <w:rPr>
                <w:rFonts w:cs="Arial"/>
                <w:b/>
                <w:color w:val="000000"/>
                <w:szCs w:val="24"/>
              </w:rPr>
            </w:pPr>
            <w:r>
              <w:rPr>
                <w:rFonts w:cs="Arial"/>
                <w:b/>
                <w:color w:val="000000"/>
                <w:szCs w:val="24"/>
              </w:rPr>
              <w:t>Continue to enforce Town Regulations and the Nova Scotia Building Code</w:t>
            </w:r>
          </w:p>
        </w:tc>
        <w:tc>
          <w:tcPr>
            <w:tcW w:w="2696" w:type="pct"/>
          </w:tcPr>
          <w:p w14:paraId="6BC7EBDD" w14:textId="535A8563" w:rsidR="001045B0" w:rsidRPr="00914D3A" w:rsidRDefault="001045B0" w:rsidP="00E50B34">
            <w:pPr>
              <w:spacing w:after="0"/>
              <w:rPr>
                <w:b/>
                <w:bCs/>
                <w:color w:val="000000"/>
              </w:rPr>
            </w:pPr>
            <w:r w:rsidRPr="00914D3A">
              <w:rPr>
                <w:b/>
                <w:bCs/>
                <w:color w:val="000000"/>
              </w:rPr>
              <w:t xml:space="preserve">Ongoing </w:t>
            </w:r>
          </w:p>
        </w:tc>
      </w:tr>
      <w:tr w:rsidR="001045B0" w:rsidRPr="00B249C3" w14:paraId="2D67E5D5" w14:textId="36BC7A2B" w:rsidTr="009A39DB">
        <w:tc>
          <w:tcPr>
            <w:tcW w:w="2304" w:type="pct"/>
          </w:tcPr>
          <w:p w14:paraId="375DED4C" w14:textId="794235D4" w:rsidR="001045B0" w:rsidRDefault="001045B0">
            <w:pPr>
              <w:rPr>
                <w:rFonts w:cs="Arial"/>
                <w:b/>
                <w:color w:val="000000"/>
                <w:szCs w:val="24"/>
              </w:rPr>
            </w:pPr>
            <w:r>
              <w:rPr>
                <w:rFonts w:cs="Arial"/>
                <w:b/>
                <w:color w:val="000000"/>
                <w:szCs w:val="24"/>
              </w:rPr>
              <w:t>Establish a maintenance schedule for accessible features.</w:t>
            </w:r>
          </w:p>
        </w:tc>
        <w:tc>
          <w:tcPr>
            <w:tcW w:w="2696" w:type="pct"/>
          </w:tcPr>
          <w:p w14:paraId="2965472A" w14:textId="25BC9003" w:rsidR="001045B0" w:rsidRPr="00914D3A" w:rsidRDefault="001045B0" w:rsidP="00E50B34">
            <w:pPr>
              <w:spacing w:after="0"/>
              <w:rPr>
                <w:b/>
                <w:bCs/>
                <w:color w:val="000000"/>
              </w:rPr>
            </w:pPr>
            <w:r w:rsidRPr="00914D3A">
              <w:rPr>
                <w:b/>
                <w:bCs/>
                <w:color w:val="000000"/>
              </w:rPr>
              <w:t>Not started</w:t>
            </w:r>
          </w:p>
        </w:tc>
      </w:tr>
      <w:tr w:rsidR="001045B0" w:rsidRPr="00B249C3" w14:paraId="0FAB5667" w14:textId="439BDC66" w:rsidTr="009A39DB">
        <w:tc>
          <w:tcPr>
            <w:tcW w:w="2304" w:type="pct"/>
          </w:tcPr>
          <w:p w14:paraId="0EE7C44B" w14:textId="78C4D403" w:rsidR="001045B0" w:rsidRDefault="001045B0">
            <w:pPr>
              <w:rPr>
                <w:rFonts w:cs="Arial"/>
                <w:b/>
                <w:color w:val="000000"/>
                <w:szCs w:val="24"/>
              </w:rPr>
            </w:pPr>
            <w:r>
              <w:rPr>
                <w:rFonts w:cs="Arial"/>
                <w:b/>
                <w:color w:val="000000"/>
                <w:szCs w:val="24"/>
              </w:rPr>
              <w:t xml:space="preserve">Continue to improve accessibility of all Town facilities. </w:t>
            </w:r>
          </w:p>
        </w:tc>
        <w:tc>
          <w:tcPr>
            <w:tcW w:w="2696" w:type="pct"/>
          </w:tcPr>
          <w:p w14:paraId="5ECDF984" w14:textId="77777777" w:rsidR="001045B0" w:rsidRDefault="001045B0" w:rsidP="00E50B34">
            <w:pPr>
              <w:spacing w:after="0"/>
              <w:rPr>
                <w:color w:val="000000"/>
              </w:rPr>
            </w:pPr>
            <w:r w:rsidRPr="00914D3A">
              <w:rPr>
                <w:b/>
                <w:bCs/>
                <w:color w:val="000000"/>
              </w:rPr>
              <w:t>Not started.</w:t>
            </w:r>
            <w:r>
              <w:rPr>
                <w:color w:val="000000"/>
              </w:rPr>
              <w:t xml:space="preserve"> </w:t>
            </w:r>
          </w:p>
          <w:p w14:paraId="18DA747E" w14:textId="77777777" w:rsidR="001045B0" w:rsidRDefault="001045B0" w:rsidP="00E50B34">
            <w:pPr>
              <w:spacing w:after="0"/>
              <w:rPr>
                <w:color w:val="000000"/>
              </w:rPr>
            </w:pPr>
          </w:p>
          <w:p w14:paraId="6C623C2C" w14:textId="1EEA2D59" w:rsidR="001045B0" w:rsidRDefault="001045B0" w:rsidP="00E50B34">
            <w:pPr>
              <w:spacing w:after="0"/>
              <w:rPr>
                <w:color w:val="000000"/>
              </w:rPr>
            </w:pPr>
            <w:r>
              <w:rPr>
                <w:color w:val="000000"/>
              </w:rPr>
              <w:t xml:space="preserve">We are working on a request for proposals for a renovation of our Town Hall that will include updated accessibility features. </w:t>
            </w:r>
          </w:p>
        </w:tc>
      </w:tr>
      <w:tr w:rsidR="001045B0" w:rsidRPr="00B249C3" w14:paraId="0F290FC7" w14:textId="25BC245C" w:rsidTr="009A39DB">
        <w:tc>
          <w:tcPr>
            <w:tcW w:w="2304" w:type="pct"/>
          </w:tcPr>
          <w:p w14:paraId="0C688AD8" w14:textId="62BB4879" w:rsidR="001045B0" w:rsidRDefault="001045B0">
            <w:pPr>
              <w:rPr>
                <w:rFonts w:cs="Arial"/>
                <w:b/>
                <w:color w:val="000000"/>
                <w:szCs w:val="24"/>
              </w:rPr>
            </w:pPr>
            <w:r>
              <w:rPr>
                <w:rFonts w:cs="Arial"/>
                <w:b/>
                <w:color w:val="000000"/>
                <w:szCs w:val="24"/>
              </w:rPr>
              <w:t xml:space="preserve">Design all spaces to recommended dimensions </w:t>
            </w:r>
          </w:p>
        </w:tc>
        <w:tc>
          <w:tcPr>
            <w:tcW w:w="2696" w:type="pct"/>
          </w:tcPr>
          <w:p w14:paraId="0099929A" w14:textId="77777777" w:rsidR="001045B0" w:rsidRPr="00914D3A" w:rsidRDefault="001045B0" w:rsidP="00E50B34">
            <w:pPr>
              <w:spacing w:after="0"/>
              <w:rPr>
                <w:b/>
                <w:bCs/>
                <w:color w:val="000000"/>
              </w:rPr>
            </w:pPr>
            <w:r w:rsidRPr="00914D3A">
              <w:rPr>
                <w:b/>
                <w:bCs/>
                <w:color w:val="000000"/>
              </w:rPr>
              <w:t xml:space="preserve">Not started. </w:t>
            </w:r>
          </w:p>
          <w:p w14:paraId="0E06CDC8" w14:textId="77777777" w:rsidR="001045B0" w:rsidRDefault="001045B0" w:rsidP="00E50B34">
            <w:pPr>
              <w:spacing w:after="0"/>
              <w:rPr>
                <w:color w:val="000000"/>
              </w:rPr>
            </w:pPr>
          </w:p>
          <w:p w14:paraId="21A34209" w14:textId="1E99D180" w:rsidR="001045B0" w:rsidRDefault="001045B0" w:rsidP="00E50B34">
            <w:pPr>
              <w:spacing w:after="0"/>
              <w:rPr>
                <w:color w:val="000000"/>
              </w:rPr>
            </w:pPr>
            <w:r>
              <w:rPr>
                <w:color w:val="000000"/>
              </w:rPr>
              <w:t>We are working on a request for proposals for a renovation of our Town Hall that will include updated accessibility features.</w:t>
            </w:r>
          </w:p>
        </w:tc>
      </w:tr>
      <w:tr w:rsidR="001045B0" w:rsidRPr="00B249C3" w14:paraId="5C7A752A" w14:textId="7B0F01CE" w:rsidTr="009A39DB">
        <w:trPr>
          <w:trHeight w:val="2068"/>
        </w:trPr>
        <w:tc>
          <w:tcPr>
            <w:tcW w:w="2304" w:type="pct"/>
          </w:tcPr>
          <w:p w14:paraId="36BCAE29" w14:textId="1711DB2B" w:rsidR="001045B0" w:rsidRDefault="001045B0">
            <w:pPr>
              <w:rPr>
                <w:rFonts w:cs="Arial"/>
                <w:b/>
                <w:color w:val="000000"/>
                <w:szCs w:val="24"/>
              </w:rPr>
            </w:pPr>
            <w:r>
              <w:rPr>
                <w:rFonts w:cs="Arial"/>
                <w:b/>
                <w:color w:val="000000"/>
                <w:szCs w:val="24"/>
              </w:rPr>
              <w:t xml:space="preserve">Review evacuation plans for all town-owned buildings </w:t>
            </w:r>
          </w:p>
        </w:tc>
        <w:tc>
          <w:tcPr>
            <w:tcW w:w="2696" w:type="pct"/>
          </w:tcPr>
          <w:p w14:paraId="4BD43F0F" w14:textId="77777777" w:rsidR="001045B0" w:rsidRPr="00914D3A" w:rsidRDefault="001045B0" w:rsidP="00E50B34">
            <w:pPr>
              <w:spacing w:after="0"/>
              <w:rPr>
                <w:b/>
                <w:bCs/>
                <w:color w:val="000000"/>
              </w:rPr>
            </w:pPr>
            <w:r w:rsidRPr="00914D3A">
              <w:rPr>
                <w:b/>
                <w:bCs/>
                <w:color w:val="000000"/>
              </w:rPr>
              <w:t xml:space="preserve">In progress. </w:t>
            </w:r>
          </w:p>
          <w:p w14:paraId="6D9FEFF4" w14:textId="77777777" w:rsidR="001045B0" w:rsidRDefault="001045B0" w:rsidP="00E50B34">
            <w:pPr>
              <w:spacing w:after="0"/>
              <w:rPr>
                <w:color w:val="000000"/>
              </w:rPr>
            </w:pPr>
          </w:p>
          <w:p w14:paraId="7F723C26" w14:textId="2884117F" w:rsidR="001045B0" w:rsidRDefault="001045B0" w:rsidP="00E50B34">
            <w:pPr>
              <w:spacing w:after="0"/>
              <w:rPr>
                <w:color w:val="000000"/>
              </w:rPr>
            </w:pPr>
            <w:r>
              <w:rPr>
                <w:color w:val="000000"/>
              </w:rPr>
              <w:t xml:space="preserve">We completed a review of our Town Hall’s evacuation plans for accessibility and are working towards reviewing other building evacuation plans. </w:t>
            </w:r>
          </w:p>
        </w:tc>
      </w:tr>
      <w:tr w:rsidR="001045B0" w:rsidRPr="00B249C3" w14:paraId="4077352D" w14:textId="0C941638" w:rsidTr="009A39DB">
        <w:tc>
          <w:tcPr>
            <w:tcW w:w="2304" w:type="pct"/>
          </w:tcPr>
          <w:p w14:paraId="28DA51A6" w14:textId="5A94574C" w:rsidR="001045B0" w:rsidRDefault="001045B0">
            <w:pPr>
              <w:rPr>
                <w:rFonts w:cs="Arial"/>
                <w:b/>
                <w:color w:val="000000"/>
                <w:szCs w:val="24"/>
              </w:rPr>
            </w:pPr>
            <w:r>
              <w:rPr>
                <w:rFonts w:cs="Arial"/>
                <w:b/>
                <w:color w:val="000000"/>
                <w:szCs w:val="24"/>
              </w:rPr>
              <w:t>Allow and promote accessible ramps.</w:t>
            </w:r>
          </w:p>
        </w:tc>
        <w:tc>
          <w:tcPr>
            <w:tcW w:w="2696" w:type="pct"/>
          </w:tcPr>
          <w:p w14:paraId="5A7B1F93" w14:textId="6B3408BD" w:rsidR="001045B0" w:rsidRPr="00914D3A" w:rsidRDefault="001045B0" w:rsidP="00E50B34">
            <w:pPr>
              <w:spacing w:after="0"/>
              <w:rPr>
                <w:b/>
                <w:bCs/>
                <w:color w:val="000000"/>
              </w:rPr>
            </w:pPr>
            <w:r w:rsidRPr="00914D3A">
              <w:rPr>
                <w:b/>
                <w:bCs/>
                <w:color w:val="000000"/>
              </w:rPr>
              <w:t xml:space="preserve">In progress. </w:t>
            </w:r>
          </w:p>
        </w:tc>
      </w:tr>
      <w:tr w:rsidR="001045B0" w:rsidRPr="00B249C3" w14:paraId="43D91D33" w14:textId="6C08B8B3" w:rsidTr="009A39DB">
        <w:tc>
          <w:tcPr>
            <w:tcW w:w="2304" w:type="pct"/>
          </w:tcPr>
          <w:p w14:paraId="3FCCBF61" w14:textId="5D827BB1" w:rsidR="001045B0" w:rsidRDefault="001045B0">
            <w:pPr>
              <w:rPr>
                <w:rFonts w:cs="Arial"/>
                <w:b/>
                <w:color w:val="000000"/>
                <w:szCs w:val="24"/>
              </w:rPr>
            </w:pPr>
            <w:r>
              <w:rPr>
                <w:rFonts w:cs="Arial"/>
                <w:b/>
                <w:color w:val="000000"/>
                <w:szCs w:val="24"/>
              </w:rPr>
              <w:t xml:space="preserve">Advocate for and support accessibility improvements within key sites not owned by the Town. </w:t>
            </w:r>
          </w:p>
        </w:tc>
        <w:tc>
          <w:tcPr>
            <w:tcW w:w="2696" w:type="pct"/>
          </w:tcPr>
          <w:p w14:paraId="37C49C4A" w14:textId="77777777" w:rsidR="001045B0" w:rsidRDefault="001045B0" w:rsidP="00E50B34">
            <w:pPr>
              <w:spacing w:after="0"/>
              <w:rPr>
                <w:color w:val="000000"/>
              </w:rPr>
            </w:pPr>
            <w:r>
              <w:rPr>
                <w:color w:val="000000"/>
              </w:rPr>
              <w:t xml:space="preserve">In progress. </w:t>
            </w:r>
          </w:p>
          <w:p w14:paraId="434E6E41" w14:textId="77777777" w:rsidR="001045B0" w:rsidRDefault="001045B0" w:rsidP="00E50B34">
            <w:pPr>
              <w:spacing w:after="0"/>
              <w:rPr>
                <w:color w:val="000000"/>
              </w:rPr>
            </w:pPr>
          </w:p>
          <w:p w14:paraId="2CD6B48C" w14:textId="4B0832F6" w:rsidR="001045B0" w:rsidRDefault="001045B0" w:rsidP="00E50B34">
            <w:pPr>
              <w:spacing w:after="0"/>
              <w:rPr>
                <w:color w:val="000000"/>
              </w:rPr>
            </w:pPr>
            <w:r>
              <w:rPr>
                <w:color w:val="000000"/>
              </w:rPr>
              <w:t xml:space="preserve">We are working with </w:t>
            </w:r>
            <w:r w:rsidR="00014AF0">
              <w:rPr>
                <w:color w:val="000000"/>
              </w:rPr>
              <w:t xml:space="preserve">the </w:t>
            </w:r>
            <w:r>
              <w:rPr>
                <w:color w:val="000000"/>
              </w:rPr>
              <w:t>E</w:t>
            </w:r>
            <w:r w:rsidR="00014AF0">
              <w:rPr>
                <w:color w:val="000000"/>
              </w:rPr>
              <w:t>astern District Planning Commission</w:t>
            </w:r>
            <w:r>
              <w:rPr>
                <w:color w:val="000000"/>
              </w:rPr>
              <w:t xml:space="preserve"> to address accessibility improvements on an ongoing basis. </w:t>
            </w:r>
          </w:p>
        </w:tc>
      </w:tr>
      <w:tr w:rsidR="001045B0" w:rsidRPr="00B249C3" w14:paraId="671E5524" w14:textId="0FFD2F87" w:rsidTr="009A39DB">
        <w:tc>
          <w:tcPr>
            <w:tcW w:w="2304" w:type="pct"/>
          </w:tcPr>
          <w:p w14:paraId="119DE70E" w14:textId="1194E2E0" w:rsidR="001045B0" w:rsidRDefault="001045B0">
            <w:pPr>
              <w:rPr>
                <w:rFonts w:cs="Arial"/>
                <w:b/>
                <w:color w:val="000000"/>
                <w:szCs w:val="24"/>
              </w:rPr>
            </w:pPr>
            <w:r>
              <w:rPr>
                <w:rFonts w:cs="Arial"/>
                <w:b/>
                <w:color w:val="000000"/>
                <w:szCs w:val="24"/>
              </w:rPr>
              <w:t>Establish incentives for accessible development and retrofits</w:t>
            </w:r>
          </w:p>
        </w:tc>
        <w:tc>
          <w:tcPr>
            <w:tcW w:w="2696" w:type="pct"/>
          </w:tcPr>
          <w:p w14:paraId="71B5D0F6" w14:textId="6BE446AB" w:rsidR="001045B0" w:rsidRPr="00914D3A" w:rsidRDefault="001045B0" w:rsidP="00E50B34">
            <w:pPr>
              <w:spacing w:after="0"/>
              <w:rPr>
                <w:b/>
                <w:bCs/>
                <w:color w:val="000000"/>
              </w:rPr>
            </w:pPr>
            <w:r w:rsidRPr="00914D3A">
              <w:rPr>
                <w:b/>
                <w:bCs/>
                <w:color w:val="000000"/>
              </w:rPr>
              <w:t xml:space="preserve">In progress. </w:t>
            </w:r>
          </w:p>
        </w:tc>
      </w:tr>
      <w:tr w:rsidR="001045B0" w:rsidRPr="00B249C3" w14:paraId="10298C4B" w14:textId="0F3410BB" w:rsidTr="009A39DB">
        <w:tc>
          <w:tcPr>
            <w:tcW w:w="2304" w:type="pct"/>
          </w:tcPr>
          <w:p w14:paraId="10E52F79" w14:textId="4A28F9DC" w:rsidR="001045B0" w:rsidRDefault="001045B0">
            <w:pPr>
              <w:rPr>
                <w:rFonts w:cs="Arial"/>
                <w:b/>
                <w:color w:val="000000"/>
                <w:szCs w:val="24"/>
              </w:rPr>
            </w:pPr>
            <w:r>
              <w:rPr>
                <w:rFonts w:cs="Arial"/>
                <w:b/>
                <w:color w:val="000000"/>
                <w:szCs w:val="24"/>
              </w:rPr>
              <w:t>Undertake Accessible Antigonish recommendations.</w:t>
            </w:r>
          </w:p>
        </w:tc>
        <w:tc>
          <w:tcPr>
            <w:tcW w:w="2696" w:type="pct"/>
          </w:tcPr>
          <w:p w14:paraId="435ADEFE" w14:textId="5833800C" w:rsidR="001045B0" w:rsidRPr="00914D3A" w:rsidRDefault="001045B0" w:rsidP="00E50B34">
            <w:pPr>
              <w:spacing w:after="0"/>
              <w:rPr>
                <w:b/>
                <w:bCs/>
                <w:color w:val="000000"/>
              </w:rPr>
            </w:pPr>
            <w:r w:rsidRPr="00914D3A">
              <w:rPr>
                <w:b/>
                <w:bCs/>
                <w:color w:val="000000"/>
              </w:rPr>
              <w:t xml:space="preserve">In progress. </w:t>
            </w:r>
          </w:p>
        </w:tc>
      </w:tr>
      <w:tr w:rsidR="001045B0" w:rsidRPr="00B249C3" w14:paraId="78ECCA40" w14:textId="25E82825" w:rsidTr="009A39DB">
        <w:tc>
          <w:tcPr>
            <w:tcW w:w="2304" w:type="pct"/>
          </w:tcPr>
          <w:p w14:paraId="3D9CED46" w14:textId="0D472AFB" w:rsidR="001045B0" w:rsidRDefault="001045B0">
            <w:pPr>
              <w:rPr>
                <w:rFonts w:cs="Arial"/>
                <w:b/>
                <w:color w:val="000000"/>
                <w:szCs w:val="24"/>
              </w:rPr>
            </w:pPr>
            <w:r>
              <w:rPr>
                <w:rFonts w:cs="Arial"/>
                <w:b/>
                <w:color w:val="000000"/>
                <w:szCs w:val="24"/>
              </w:rPr>
              <w:t>Improve the Accessibility of Columbus Field.</w:t>
            </w:r>
          </w:p>
        </w:tc>
        <w:tc>
          <w:tcPr>
            <w:tcW w:w="2696" w:type="pct"/>
          </w:tcPr>
          <w:p w14:paraId="484778A9" w14:textId="0E2BE7E9" w:rsidR="001045B0" w:rsidRPr="00914D3A" w:rsidRDefault="001045B0" w:rsidP="00E50B34">
            <w:pPr>
              <w:spacing w:after="0"/>
              <w:rPr>
                <w:b/>
                <w:bCs/>
                <w:color w:val="000000"/>
              </w:rPr>
            </w:pPr>
            <w:r w:rsidRPr="00914D3A">
              <w:rPr>
                <w:b/>
                <w:bCs/>
                <w:color w:val="000000"/>
              </w:rPr>
              <w:t xml:space="preserve">Not started. </w:t>
            </w:r>
          </w:p>
        </w:tc>
      </w:tr>
      <w:tr w:rsidR="001045B0" w:rsidRPr="00B249C3" w14:paraId="3555F857" w14:textId="53531446" w:rsidTr="009A39DB">
        <w:tc>
          <w:tcPr>
            <w:tcW w:w="2304" w:type="pct"/>
          </w:tcPr>
          <w:p w14:paraId="28D2FD3A" w14:textId="7DCC5E49" w:rsidR="001045B0" w:rsidRDefault="001045B0">
            <w:pPr>
              <w:rPr>
                <w:rFonts w:cs="Arial"/>
                <w:b/>
                <w:color w:val="000000"/>
                <w:szCs w:val="24"/>
              </w:rPr>
            </w:pPr>
            <w:r>
              <w:rPr>
                <w:rFonts w:cs="Arial"/>
                <w:b/>
                <w:color w:val="000000"/>
                <w:szCs w:val="24"/>
              </w:rPr>
              <w:t>Complete upgrades to Central Field and the Sandlot</w:t>
            </w:r>
          </w:p>
        </w:tc>
        <w:tc>
          <w:tcPr>
            <w:tcW w:w="2696" w:type="pct"/>
          </w:tcPr>
          <w:p w14:paraId="4AC52F42" w14:textId="77777777" w:rsidR="001045B0" w:rsidRDefault="001045B0" w:rsidP="00E50B34">
            <w:pPr>
              <w:spacing w:after="0"/>
              <w:rPr>
                <w:b/>
                <w:bCs/>
                <w:color w:val="000000"/>
              </w:rPr>
            </w:pPr>
            <w:r w:rsidRPr="00914D3A">
              <w:rPr>
                <w:b/>
                <w:bCs/>
                <w:color w:val="000000"/>
              </w:rPr>
              <w:t xml:space="preserve">In progress. </w:t>
            </w:r>
          </w:p>
          <w:p w14:paraId="02198599" w14:textId="77777777" w:rsidR="001045B0" w:rsidRDefault="001045B0" w:rsidP="00E50B34">
            <w:pPr>
              <w:spacing w:after="0"/>
              <w:rPr>
                <w:b/>
                <w:bCs/>
                <w:color w:val="000000"/>
              </w:rPr>
            </w:pPr>
          </w:p>
          <w:p w14:paraId="41495530" w14:textId="4ECA3DCC" w:rsidR="001045B0" w:rsidRPr="005D1AA2" w:rsidRDefault="001045B0" w:rsidP="00E50B34">
            <w:pPr>
              <w:spacing w:after="0"/>
              <w:rPr>
                <w:color w:val="000000"/>
              </w:rPr>
            </w:pPr>
            <w:r w:rsidRPr="005D1AA2">
              <w:rPr>
                <w:color w:val="000000"/>
              </w:rPr>
              <w:lastRenderedPageBreak/>
              <w:t>In 2024, we added an accessible pathway from the parking lot to the Sandlot Field. In 2025, this pathway will be extended to the Central Field.</w:t>
            </w:r>
          </w:p>
        </w:tc>
      </w:tr>
      <w:tr w:rsidR="001045B0" w:rsidRPr="00B249C3" w14:paraId="47BA07BE" w14:textId="79847000" w:rsidTr="009A39DB">
        <w:tc>
          <w:tcPr>
            <w:tcW w:w="2304" w:type="pct"/>
          </w:tcPr>
          <w:p w14:paraId="08007DCB" w14:textId="5BFE409F" w:rsidR="001045B0" w:rsidRDefault="001045B0">
            <w:pPr>
              <w:rPr>
                <w:rFonts w:cs="Arial"/>
                <w:b/>
                <w:color w:val="000000"/>
                <w:szCs w:val="24"/>
              </w:rPr>
            </w:pPr>
            <w:r>
              <w:rPr>
                <w:rFonts w:cs="Arial"/>
                <w:b/>
                <w:color w:val="000000"/>
                <w:szCs w:val="24"/>
              </w:rPr>
              <w:lastRenderedPageBreak/>
              <w:t xml:space="preserve">Provide accessible play spaces. </w:t>
            </w:r>
          </w:p>
        </w:tc>
        <w:tc>
          <w:tcPr>
            <w:tcW w:w="2696" w:type="pct"/>
          </w:tcPr>
          <w:p w14:paraId="0201F963" w14:textId="77777777" w:rsidR="001045B0" w:rsidRDefault="001045B0" w:rsidP="00E50B34">
            <w:pPr>
              <w:spacing w:after="0"/>
              <w:rPr>
                <w:b/>
                <w:bCs/>
                <w:color w:val="000000"/>
              </w:rPr>
            </w:pPr>
            <w:r w:rsidRPr="00914D3A">
              <w:rPr>
                <w:b/>
                <w:bCs/>
                <w:color w:val="000000"/>
              </w:rPr>
              <w:t>In progress.</w:t>
            </w:r>
          </w:p>
          <w:p w14:paraId="446E1C39" w14:textId="77777777" w:rsidR="001045B0" w:rsidRDefault="001045B0" w:rsidP="00E50B34">
            <w:pPr>
              <w:spacing w:after="0"/>
              <w:rPr>
                <w:b/>
                <w:bCs/>
                <w:color w:val="000000"/>
              </w:rPr>
            </w:pPr>
          </w:p>
          <w:p w14:paraId="15E68647" w14:textId="2A0565DC" w:rsidR="001045B0" w:rsidRPr="005D1AA2" w:rsidRDefault="001045B0" w:rsidP="00E50B34">
            <w:pPr>
              <w:spacing w:after="0"/>
              <w:rPr>
                <w:color w:val="000000"/>
              </w:rPr>
            </w:pPr>
            <w:r w:rsidRPr="005D1AA2">
              <w:rPr>
                <w:color w:val="000000"/>
              </w:rPr>
              <w:t xml:space="preserve">In 2024, we added an accessible pathway from the parking lot to the Sandlot Field. In 2025, this pathway will be extended to the Central Field. We have also partnered with the County on a new mini-pitch facility that is a sport tile surface that is accessible. This facility will have a grand opening in 2025. </w:t>
            </w:r>
          </w:p>
        </w:tc>
      </w:tr>
      <w:tr w:rsidR="001045B0" w:rsidRPr="00B249C3" w14:paraId="31B4AA82" w14:textId="35E8216B" w:rsidTr="009A39DB">
        <w:tc>
          <w:tcPr>
            <w:tcW w:w="2304" w:type="pct"/>
          </w:tcPr>
          <w:p w14:paraId="30DD86C7" w14:textId="7FC303A3" w:rsidR="001045B0" w:rsidRDefault="001045B0">
            <w:pPr>
              <w:rPr>
                <w:rFonts w:cs="Arial"/>
                <w:b/>
                <w:color w:val="000000"/>
                <w:szCs w:val="24"/>
              </w:rPr>
            </w:pPr>
            <w:r>
              <w:rPr>
                <w:rFonts w:cs="Arial"/>
                <w:b/>
                <w:color w:val="000000"/>
                <w:szCs w:val="24"/>
              </w:rPr>
              <w:t>Post directional signage at all Town-owned buildings to assist with navigation.</w:t>
            </w:r>
          </w:p>
        </w:tc>
        <w:tc>
          <w:tcPr>
            <w:tcW w:w="2696" w:type="pct"/>
          </w:tcPr>
          <w:p w14:paraId="7815372E" w14:textId="77777777" w:rsidR="001045B0" w:rsidRDefault="001045B0" w:rsidP="00E50B34">
            <w:pPr>
              <w:spacing w:after="0"/>
              <w:rPr>
                <w:b/>
                <w:bCs/>
                <w:color w:val="000000"/>
              </w:rPr>
            </w:pPr>
            <w:r w:rsidRPr="00914D3A">
              <w:rPr>
                <w:b/>
                <w:bCs/>
                <w:color w:val="000000"/>
              </w:rPr>
              <w:t xml:space="preserve">In progress. </w:t>
            </w:r>
          </w:p>
          <w:p w14:paraId="6056E7D2" w14:textId="77777777" w:rsidR="001045B0" w:rsidRPr="00914D3A" w:rsidRDefault="001045B0" w:rsidP="00E50B34">
            <w:pPr>
              <w:spacing w:after="0"/>
              <w:rPr>
                <w:b/>
                <w:bCs/>
                <w:color w:val="000000"/>
              </w:rPr>
            </w:pPr>
          </w:p>
          <w:p w14:paraId="3D8851BE" w14:textId="1A2AD40A" w:rsidR="001045B0" w:rsidRDefault="001045B0" w:rsidP="00E50B34">
            <w:pPr>
              <w:spacing w:after="0"/>
              <w:rPr>
                <w:color w:val="000000"/>
              </w:rPr>
            </w:pPr>
            <w:r>
              <w:rPr>
                <w:color w:val="000000"/>
              </w:rPr>
              <w:t xml:space="preserve">This is a consideration in our RFP for the Town Hall renovation. </w:t>
            </w:r>
          </w:p>
        </w:tc>
      </w:tr>
      <w:tr w:rsidR="001045B0" w:rsidRPr="00B249C3" w14:paraId="3CBB3BE4" w14:textId="1A922DD3" w:rsidTr="009A39DB">
        <w:tc>
          <w:tcPr>
            <w:tcW w:w="2304" w:type="pct"/>
          </w:tcPr>
          <w:p w14:paraId="3BE48277" w14:textId="4340D6E5" w:rsidR="001045B0" w:rsidRDefault="001045B0">
            <w:pPr>
              <w:rPr>
                <w:rFonts w:cs="Arial"/>
                <w:b/>
                <w:color w:val="000000"/>
                <w:szCs w:val="24"/>
              </w:rPr>
            </w:pPr>
            <w:r>
              <w:rPr>
                <w:rFonts w:cs="Arial"/>
                <w:b/>
                <w:color w:val="000000"/>
                <w:szCs w:val="24"/>
              </w:rPr>
              <w:t>Ensure outdoor lighting is adequate and consistent.</w:t>
            </w:r>
          </w:p>
        </w:tc>
        <w:tc>
          <w:tcPr>
            <w:tcW w:w="2696" w:type="pct"/>
          </w:tcPr>
          <w:p w14:paraId="486DF0C9" w14:textId="5FD65864" w:rsidR="001045B0" w:rsidRPr="00914D3A" w:rsidRDefault="001045B0" w:rsidP="00E50B34">
            <w:pPr>
              <w:spacing w:after="0"/>
              <w:rPr>
                <w:b/>
                <w:bCs/>
                <w:color w:val="000000"/>
              </w:rPr>
            </w:pPr>
            <w:r w:rsidRPr="00914D3A">
              <w:rPr>
                <w:b/>
                <w:bCs/>
                <w:color w:val="000000"/>
              </w:rPr>
              <w:t>In progress.</w:t>
            </w:r>
          </w:p>
        </w:tc>
      </w:tr>
      <w:tr w:rsidR="001045B0" w:rsidRPr="00B249C3" w14:paraId="666F77E2" w14:textId="2B0D16D3" w:rsidTr="009A39DB">
        <w:tc>
          <w:tcPr>
            <w:tcW w:w="2304" w:type="pct"/>
          </w:tcPr>
          <w:p w14:paraId="51BBC9D5" w14:textId="107CEA94" w:rsidR="001045B0" w:rsidRDefault="001045B0">
            <w:pPr>
              <w:rPr>
                <w:rFonts w:cs="Arial"/>
                <w:b/>
                <w:color w:val="000000"/>
                <w:szCs w:val="24"/>
              </w:rPr>
            </w:pPr>
            <w:r>
              <w:rPr>
                <w:rFonts w:cs="Arial"/>
                <w:b/>
                <w:color w:val="000000"/>
                <w:szCs w:val="24"/>
              </w:rPr>
              <w:t xml:space="preserve">Enable diverse housing options. </w:t>
            </w:r>
          </w:p>
        </w:tc>
        <w:tc>
          <w:tcPr>
            <w:tcW w:w="2696" w:type="pct"/>
          </w:tcPr>
          <w:p w14:paraId="22BB33E4" w14:textId="77777777" w:rsidR="001045B0" w:rsidRDefault="001045B0" w:rsidP="00E50B34">
            <w:pPr>
              <w:spacing w:after="0"/>
              <w:rPr>
                <w:b/>
                <w:bCs/>
                <w:color w:val="000000"/>
              </w:rPr>
            </w:pPr>
            <w:r w:rsidRPr="00914D3A">
              <w:rPr>
                <w:b/>
                <w:bCs/>
                <w:color w:val="000000"/>
              </w:rPr>
              <w:t xml:space="preserve">In progress. </w:t>
            </w:r>
          </w:p>
          <w:p w14:paraId="4995A209" w14:textId="77777777" w:rsidR="001045B0" w:rsidRDefault="001045B0" w:rsidP="00E50B34">
            <w:pPr>
              <w:spacing w:after="0"/>
              <w:rPr>
                <w:b/>
                <w:bCs/>
                <w:color w:val="000000"/>
              </w:rPr>
            </w:pPr>
          </w:p>
          <w:p w14:paraId="24A63099" w14:textId="40E90097" w:rsidR="001045B0" w:rsidRPr="009A39DB" w:rsidRDefault="001045B0" w:rsidP="00FB124F">
            <w:pPr>
              <w:spacing w:after="0"/>
              <w:rPr>
                <w:color w:val="000000"/>
                <w:lang w:val="en-CA"/>
              </w:rPr>
            </w:pPr>
            <w:r w:rsidRPr="009A39DB">
              <w:rPr>
                <w:color w:val="000000"/>
              </w:rPr>
              <w:t xml:space="preserve">The Town, in partnership with the County, has hired a </w:t>
            </w:r>
            <w:r w:rsidRPr="009A39DB">
              <w:rPr>
                <w:color w:val="000000"/>
                <w:lang w:val="en-CA"/>
              </w:rPr>
              <w:t xml:space="preserve">Housing Accelerator Fund Coordinator, to remove barriers and encourage local initiatives to build more homes faster, to increase the housing supply, and to support more affordable, diverse, and climate-resilient development. </w:t>
            </w:r>
          </w:p>
          <w:p w14:paraId="2C3ACA4B" w14:textId="16A31CE6" w:rsidR="001045B0" w:rsidRPr="00914D3A" w:rsidRDefault="001045B0" w:rsidP="00E50B34">
            <w:pPr>
              <w:spacing w:after="0"/>
              <w:rPr>
                <w:b/>
                <w:bCs/>
                <w:color w:val="000000"/>
              </w:rPr>
            </w:pPr>
          </w:p>
        </w:tc>
      </w:tr>
      <w:tr w:rsidR="001045B0" w:rsidRPr="00B249C3" w14:paraId="16CBEE66" w14:textId="792F74B4" w:rsidTr="009A39DB">
        <w:tc>
          <w:tcPr>
            <w:tcW w:w="2304" w:type="pct"/>
          </w:tcPr>
          <w:p w14:paraId="09C687A9" w14:textId="027A03C6" w:rsidR="001045B0" w:rsidRDefault="001045B0">
            <w:pPr>
              <w:rPr>
                <w:rFonts w:cs="Arial"/>
                <w:b/>
                <w:color w:val="000000"/>
                <w:szCs w:val="24"/>
              </w:rPr>
            </w:pPr>
            <w:r>
              <w:rPr>
                <w:rFonts w:cs="Arial"/>
                <w:b/>
                <w:color w:val="000000"/>
                <w:szCs w:val="24"/>
              </w:rPr>
              <w:t xml:space="preserve">Enable supportive housing throughout all residential zones. </w:t>
            </w:r>
          </w:p>
        </w:tc>
        <w:tc>
          <w:tcPr>
            <w:tcW w:w="2696" w:type="pct"/>
          </w:tcPr>
          <w:p w14:paraId="03460C3B" w14:textId="77777777" w:rsidR="001045B0" w:rsidRDefault="001045B0" w:rsidP="00E50B34">
            <w:pPr>
              <w:spacing w:after="0"/>
              <w:rPr>
                <w:b/>
                <w:bCs/>
                <w:color w:val="000000"/>
              </w:rPr>
            </w:pPr>
            <w:r w:rsidRPr="00914D3A">
              <w:rPr>
                <w:b/>
                <w:bCs/>
                <w:color w:val="000000"/>
              </w:rPr>
              <w:t xml:space="preserve">In progress. </w:t>
            </w:r>
          </w:p>
          <w:p w14:paraId="3BB406A7" w14:textId="77777777" w:rsidR="001045B0" w:rsidRDefault="001045B0" w:rsidP="00E50B34">
            <w:pPr>
              <w:spacing w:after="0"/>
              <w:rPr>
                <w:b/>
                <w:bCs/>
                <w:color w:val="000000"/>
              </w:rPr>
            </w:pPr>
          </w:p>
          <w:p w14:paraId="204F21AF" w14:textId="50BDF78E" w:rsidR="001045B0" w:rsidRPr="009A39DB" w:rsidRDefault="001045B0" w:rsidP="00E50B34">
            <w:pPr>
              <w:spacing w:after="0"/>
              <w:rPr>
                <w:color w:val="000000"/>
              </w:rPr>
            </w:pPr>
            <w:r w:rsidRPr="009A39DB">
              <w:rPr>
                <w:color w:val="000000"/>
              </w:rPr>
              <w:t xml:space="preserve">As part of the Housing Accelerator Fund initiative, our Coordinator is reviewing the Town’s Municipal Planning Strategy. </w:t>
            </w:r>
          </w:p>
        </w:tc>
      </w:tr>
    </w:tbl>
    <w:p w14:paraId="01085F3A" w14:textId="77777777" w:rsidR="00914D3A" w:rsidRDefault="00914D3A"/>
    <w:p w14:paraId="7A331D09" w14:textId="1074206E" w:rsidR="00914D3A" w:rsidRDefault="00B5086C" w:rsidP="00914D3A">
      <w:pPr>
        <w:pStyle w:val="Heading2"/>
        <w:numPr>
          <w:ilvl w:val="0"/>
          <w:numId w:val="0"/>
        </w:numPr>
        <w:ind w:left="578" w:hanging="578"/>
      </w:pPr>
      <w:bookmarkStart w:id="12" w:name="_Toc193124797"/>
      <w:r>
        <w:t xml:space="preserve">3.7 </w:t>
      </w:r>
      <w:r w:rsidR="00914D3A">
        <w:t>Transportation</w:t>
      </w:r>
      <w:bookmarkEnd w:id="12"/>
    </w:p>
    <w:tbl>
      <w:tblPr>
        <w:tblStyle w:val="TableGrid"/>
        <w:tblW w:w="5000" w:type="pct"/>
        <w:tblLook w:val="04A0" w:firstRow="1" w:lastRow="0" w:firstColumn="1" w:lastColumn="0" w:noHBand="0" w:noVBand="1"/>
      </w:tblPr>
      <w:tblGrid>
        <w:gridCol w:w="4640"/>
        <w:gridCol w:w="5430"/>
      </w:tblGrid>
      <w:tr w:rsidR="001045B0" w:rsidRPr="00B249C3" w14:paraId="1153B0AA" w14:textId="646B19D3" w:rsidTr="000B54E8">
        <w:tc>
          <w:tcPr>
            <w:tcW w:w="2304" w:type="pct"/>
            <w:shd w:val="clear" w:color="auto" w:fill="FFFFFF" w:themeFill="background1"/>
          </w:tcPr>
          <w:p w14:paraId="3344DF64" w14:textId="190B13CD" w:rsidR="001045B0" w:rsidRPr="00EC479B" w:rsidRDefault="001045B0" w:rsidP="00914D3A">
            <w:pPr>
              <w:rPr>
                <w:rFonts w:cs="Arial"/>
                <w:b/>
                <w:color w:val="000000"/>
                <w:sz w:val="32"/>
                <w:szCs w:val="32"/>
              </w:rPr>
            </w:pPr>
            <w:r w:rsidRPr="00EC479B">
              <w:rPr>
                <w:rFonts w:cs="Arial"/>
                <w:b/>
                <w:bCs/>
                <w:sz w:val="32"/>
                <w:szCs w:val="32"/>
              </w:rPr>
              <w:t>Action</w:t>
            </w:r>
          </w:p>
        </w:tc>
        <w:tc>
          <w:tcPr>
            <w:tcW w:w="2696" w:type="pct"/>
            <w:shd w:val="clear" w:color="auto" w:fill="FFFFFF" w:themeFill="background1"/>
          </w:tcPr>
          <w:p w14:paraId="743ADD96" w14:textId="59036887" w:rsidR="001045B0" w:rsidRPr="00EC479B" w:rsidRDefault="001045B0" w:rsidP="00914D3A">
            <w:pPr>
              <w:spacing w:after="0"/>
              <w:rPr>
                <w:color w:val="000000"/>
                <w:sz w:val="32"/>
                <w:szCs w:val="32"/>
              </w:rPr>
            </w:pPr>
            <w:r w:rsidRPr="00EC479B">
              <w:rPr>
                <w:rFonts w:cs="Arial"/>
                <w:b/>
                <w:bCs/>
                <w:sz w:val="32"/>
                <w:szCs w:val="32"/>
              </w:rPr>
              <w:t>Progress</w:t>
            </w:r>
          </w:p>
        </w:tc>
      </w:tr>
      <w:tr w:rsidR="001045B0" w:rsidRPr="00B249C3" w14:paraId="511B6180" w14:textId="607FC2E5" w:rsidTr="000B54E8">
        <w:tc>
          <w:tcPr>
            <w:tcW w:w="2304" w:type="pct"/>
          </w:tcPr>
          <w:p w14:paraId="35761E3F" w14:textId="1B0E0965" w:rsidR="001045B0" w:rsidRDefault="001045B0">
            <w:pPr>
              <w:rPr>
                <w:rFonts w:cs="Arial"/>
                <w:b/>
                <w:color w:val="000000"/>
                <w:szCs w:val="24"/>
              </w:rPr>
            </w:pPr>
            <w:r>
              <w:rPr>
                <w:rFonts w:cs="Arial"/>
                <w:b/>
                <w:color w:val="000000"/>
                <w:szCs w:val="24"/>
              </w:rPr>
              <w:t>Apply traffic calming on residential streets.</w:t>
            </w:r>
          </w:p>
        </w:tc>
        <w:tc>
          <w:tcPr>
            <w:tcW w:w="2696" w:type="pct"/>
          </w:tcPr>
          <w:p w14:paraId="5F1DA353" w14:textId="77777777" w:rsidR="001045B0" w:rsidRPr="00914D3A" w:rsidRDefault="001045B0" w:rsidP="00E50B34">
            <w:pPr>
              <w:spacing w:after="0"/>
              <w:rPr>
                <w:b/>
                <w:bCs/>
                <w:color w:val="000000"/>
              </w:rPr>
            </w:pPr>
            <w:r w:rsidRPr="00914D3A">
              <w:rPr>
                <w:b/>
                <w:bCs/>
                <w:color w:val="000000"/>
              </w:rPr>
              <w:t xml:space="preserve">In progress. </w:t>
            </w:r>
          </w:p>
          <w:p w14:paraId="6152DC41" w14:textId="77777777" w:rsidR="001045B0" w:rsidRDefault="001045B0" w:rsidP="00E50B34">
            <w:pPr>
              <w:spacing w:after="0"/>
              <w:rPr>
                <w:color w:val="000000"/>
              </w:rPr>
            </w:pPr>
          </w:p>
          <w:p w14:paraId="0F733094" w14:textId="0F0F844B" w:rsidR="001045B0" w:rsidRDefault="001045B0" w:rsidP="00E50B34">
            <w:pPr>
              <w:spacing w:after="0"/>
              <w:rPr>
                <w:color w:val="000000"/>
              </w:rPr>
            </w:pPr>
            <w:r>
              <w:rPr>
                <w:color w:val="000000"/>
              </w:rPr>
              <w:t xml:space="preserve">This action is under review for budget considerations. </w:t>
            </w:r>
          </w:p>
        </w:tc>
      </w:tr>
      <w:tr w:rsidR="001045B0" w:rsidRPr="00B249C3" w14:paraId="2B2FF6A3" w14:textId="4C669125" w:rsidTr="000B54E8">
        <w:tc>
          <w:tcPr>
            <w:tcW w:w="2304" w:type="pct"/>
          </w:tcPr>
          <w:p w14:paraId="0EB6B05E" w14:textId="36E738F4" w:rsidR="001045B0" w:rsidRDefault="001045B0">
            <w:pPr>
              <w:rPr>
                <w:rFonts w:cs="Arial"/>
                <w:b/>
                <w:color w:val="000000"/>
                <w:szCs w:val="24"/>
              </w:rPr>
            </w:pPr>
            <w:r>
              <w:rPr>
                <w:rFonts w:cs="Arial"/>
                <w:b/>
                <w:color w:val="000000"/>
                <w:szCs w:val="24"/>
              </w:rPr>
              <w:lastRenderedPageBreak/>
              <w:t>Create a clear path of travel on all sidewalks.</w:t>
            </w:r>
          </w:p>
        </w:tc>
        <w:tc>
          <w:tcPr>
            <w:tcW w:w="2696" w:type="pct"/>
          </w:tcPr>
          <w:p w14:paraId="08B8F97D" w14:textId="77777777" w:rsidR="001045B0" w:rsidRPr="00914D3A" w:rsidRDefault="001045B0" w:rsidP="00E50B34">
            <w:pPr>
              <w:spacing w:after="0"/>
              <w:rPr>
                <w:b/>
                <w:bCs/>
                <w:color w:val="000000"/>
              </w:rPr>
            </w:pPr>
            <w:r w:rsidRPr="00914D3A">
              <w:rPr>
                <w:b/>
                <w:bCs/>
                <w:color w:val="000000"/>
              </w:rPr>
              <w:t xml:space="preserve">In progress. </w:t>
            </w:r>
          </w:p>
          <w:p w14:paraId="4DA86809" w14:textId="77777777" w:rsidR="001045B0" w:rsidRDefault="001045B0" w:rsidP="00E50B34">
            <w:pPr>
              <w:spacing w:after="0"/>
              <w:rPr>
                <w:color w:val="000000"/>
              </w:rPr>
            </w:pPr>
          </w:p>
          <w:p w14:paraId="1198BA4E" w14:textId="3B47D44D" w:rsidR="001045B0" w:rsidRDefault="001045B0" w:rsidP="00E50B34">
            <w:pPr>
              <w:spacing w:after="0"/>
              <w:rPr>
                <w:color w:val="000000"/>
              </w:rPr>
            </w:pPr>
            <w:r>
              <w:rPr>
                <w:color w:val="000000"/>
              </w:rPr>
              <w:t xml:space="preserve">This action is under review for budget considerations as sidewalk maintenance is an ongoing expense. </w:t>
            </w:r>
          </w:p>
        </w:tc>
      </w:tr>
      <w:tr w:rsidR="001045B0" w:rsidRPr="00B249C3" w14:paraId="753F001A" w14:textId="69B1C04B" w:rsidTr="000B54E8">
        <w:tc>
          <w:tcPr>
            <w:tcW w:w="2304" w:type="pct"/>
          </w:tcPr>
          <w:p w14:paraId="02A6B81F" w14:textId="5BE2DEAB" w:rsidR="001045B0" w:rsidRDefault="001045B0">
            <w:pPr>
              <w:rPr>
                <w:rFonts w:cs="Arial"/>
                <w:b/>
                <w:color w:val="000000"/>
                <w:szCs w:val="24"/>
              </w:rPr>
            </w:pPr>
            <w:r>
              <w:rPr>
                <w:rFonts w:cs="Arial"/>
                <w:b/>
                <w:color w:val="000000"/>
                <w:szCs w:val="24"/>
              </w:rPr>
              <w:t>Ensure accessible pedestrian signals and clear path of travel at crosswalks</w:t>
            </w:r>
          </w:p>
        </w:tc>
        <w:tc>
          <w:tcPr>
            <w:tcW w:w="2696" w:type="pct"/>
          </w:tcPr>
          <w:p w14:paraId="72B5DCDB" w14:textId="77777777" w:rsidR="001045B0" w:rsidRDefault="001045B0" w:rsidP="00E50B34">
            <w:pPr>
              <w:spacing w:after="0"/>
              <w:rPr>
                <w:color w:val="000000"/>
              </w:rPr>
            </w:pPr>
            <w:r w:rsidRPr="00914D3A">
              <w:rPr>
                <w:b/>
                <w:bCs/>
                <w:color w:val="000000"/>
              </w:rPr>
              <w:t>In progress.</w:t>
            </w:r>
            <w:r>
              <w:rPr>
                <w:color w:val="000000"/>
              </w:rPr>
              <w:t xml:space="preserve"> </w:t>
            </w:r>
          </w:p>
          <w:p w14:paraId="3E7845B1" w14:textId="77777777" w:rsidR="001045B0" w:rsidRDefault="001045B0" w:rsidP="00E50B34">
            <w:pPr>
              <w:spacing w:after="0"/>
              <w:rPr>
                <w:color w:val="000000"/>
              </w:rPr>
            </w:pPr>
          </w:p>
          <w:p w14:paraId="50F229EB" w14:textId="45E6B345" w:rsidR="001045B0" w:rsidRDefault="001045B0" w:rsidP="00E50B34">
            <w:pPr>
              <w:spacing w:after="0"/>
              <w:rPr>
                <w:color w:val="000000"/>
              </w:rPr>
            </w:pPr>
            <w:r>
              <w:rPr>
                <w:color w:val="000000"/>
              </w:rPr>
              <w:t xml:space="preserve">Equipment and infrastructure upgrades are considered as part of our capital upgrades process. </w:t>
            </w:r>
          </w:p>
        </w:tc>
      </w:tr>
      <w:tr w:rsidR="001045B0" w:rsidRPr="00B249C3" w14:paraId="01EB1C68" w14:textId="14B13DEE" w:rsidTr="000B54E8">
        <w:tc>
          <w:tcPr>
            <w:tcW w:w="2304" w:type="pct"/>
          </w:tcPr>
          <w:p w14:paraId="1B140155" w14:textId="403A67EF" w:rsidR="001045B0" w:rsidRDefault="001045B0">
            <w:pPr>
              <w:rPr>
                <w:rFonts w:cs="Arial"/>
                <w:b/>
                <w:color w:val="000000"/>
                <w:szCs w:val="24"/>
              </w:rPr>
            </w:pPr>
            <w:r>
              <w:rPr>
                <w:rFonts w:cs="Arial"/>
                <w:b/>
                <w:color w:val="000000"/>
                <w:szCs w:val="24"/>
              </w:rPr>
              <w:t>Expand the Town’s sidewalk network</w:t>
            </w:r>
          </w:p>
        </w:tc>
        <w:tc>
          <w:tcPr>
            <w:tcW w:w="2696" w:type="pct"/>
          </w:tcPr>
          <w:p w14:paraId="4ABE4E28" w14:textId="77777777" w:rsidR="001045B0" w:rsidRDefault="001045B0" w:rsidP="00E50B34">
            <w:pPr>
              <w:spacing w:after="0"/>
              <w:rPr>
                <w:b/>
                <w:bCs/>
                <w:color w:val="000000"/>
              </w:rPr>
            </w:pPr>
            <w:r w:rsidRPr="00914D3A">
              <w:rPr>
                <w:b/>
                <w:bCs/>
                <w:color w:val="000000"/>
              </w:rPr>
              <w:t>In progress.</w:t>
            </w:r>
          </w:p>
          <w:p w14:paraId="09BEC62D" w14:textId="77777777" w:rsidR="001045B0" w:rsidRDefault="001045B0" w:rsidP="00E50B34">
            <w:pPr>
              <w:spacing w:after="0"/>
              <w:rPr>
                <w:b/>
                <w:bCs/>
                <w:color w:val="000000"/>
              </w:rPr>
            </w:pPr>
          </w:p>
          <w:p w14:paraId="6983D765" w14:textId="58B6888F" w:rsidR="001045B0" w:rsidRPr="004865E5" w:rsidRDefault="001045B0" w:rsidP="00E50B34">
            <w:pPr>
              <w:spacing w:after="0"/>
              <w:rPr>
                <w:color w:val="000000"/>
              </w:rPr>
            </w:pPr>
            <w:r w:rsidRPr="004865E5">
              <w:rPr>
                <w:color w:val="000000"/>
              </w:rPr>
              <w:t xml:space="preserve">The Town’s Active Transportation Trail project includes new pathways/sidewalks that are accessible. The first phase of four has been completed. </w:t>
            </w:r>
            <w:r w:rsidR="00A05FB1">
              <w:rPr>
                <w:color w:val="000000"/>
              </w:rPr>
              <w:t xml:space="preserve">For more information: </w:t>
            </w:r>
            <w:hyperlink r:id="rId14" w:history="1">
              <w:r w:rsidR="005F750B" w:rsidRPr="00266BAB">
                <w:rPr>
                  <w:rStyle w:val="Hyperlink"/>
                </w:rPr>
                <w:t>https://townofantigonish.ca/active-transportation-trail.html</w:t>
              </w:r>
            </w:hyperlink>
            <w:r w:rsidR="005F750B">
              <w:rPr>
                <w:color w:val="000000"/>
              </w:rPr>
              <w:t xml:space="preserve">. </w:t>
            </w:r>
          </w:p>
        </w:tc>
      </w:tr>
      <w:tr w:rsidR="001045B0" w:rsidRPr="00B249C3" w14:paraId="7D0A4688" w14:textId="7302CA57" w:rsidTr="000B54E8">
        <w:tc>
          <w:tcPr>
            <w:tcW w:w="2304" w:type="pct"/>
          </w:tcPr>
          <w:p w14:paraId="4C359D5D" w14:textId="17BA5774" w:rsidR="001045B0" w:rsidRDefault="001045B0">
            <w:pPr>
              <w:rPr>
                <w:rFonts w:cs="Arial"/>
                <w:b/>
                <w:color w:val="000000"/>
                <w:szCs w:val="24"/>
              </w:rPr>
            </w:pPr>
            <w:r>
              <w:rPr>
                <w:rFonts w:cs="Arial"/>
                <w:b/>
                <w:color w:val="000000"/>
                <w:szCs w:val="24"/>
              </w:rPr>
              <w:t>Regulate construction zones and patios to limit pedestrian disruptions.</w:t>
            </w:r>
          </w:p>
        </w:tc>
        <w:tc>
          <w:tcPr>
            <w:tcW w:w="2696" w:type="pct"/>
          </w:tcPr>
          <w:p w14:paraId="3FE2DB77" w14:textId="7D5C186E" w:rsidR="001045B0" w:rsidRPr="00914D3A" w:rsidRDefault="001045B0" w:rsidP="00E50B34">
            <w:pPr>
              <w:spacing w:after="0"/>
              <w:rPr>
                <w:b/>
                <w:bCs/>
                <w:color w:val="000000"/>
              </w:rPr>
            </w:pPr>
            <w:r w:rsidRPr="00914D3A">
              <w:rPr>
                <w:b/>
                <w:bCs/>
                <w:color w:val="000000"/>
              </w:rPr>
              <w:t xml:space="preserve">Not started. </w:t>
            </w:r>
          </w:p>
        </w:tc>
      </w:tr>
      <w:tr w:rsidR="001045B0" w:rsidRPr="00B249C3" w14:paraId="3ED11C7F" w14:textId="2603E034" w:rsidTr="000B54E8">
        <w:tc>
          <w:tcPr>
            <w:tcW w:w="2304" w:type="pct"/>
          </w:tcPr>
          <w:p w14:paraId="4E4FBF2E" w14:textId="388BE4AD" w:rsidR="001045B0" w:rsidRDefault="001045B0">
            <w:pPr>
              <w:rPr>
                <w:rFonts w:cs="Arial"/>
                <w:b/>
                <w:color w:val="000000"/>
                <w:szCs w:val="24"/>
              </w:rPr>
            </w:pPr>
            <w:r>
              <w:rPr>
                <w:rFonts w:cs="Arial"/>
                <w:b/>
                <w:color w:val="000000"/>
                <w:szCs w:val="24"/>
              </w:rPr>
              <w:t xml:space="preserve">Make accessibility improvements to the Landing Trail. </w:t>
            </w:r>
          </w:p>
        </w:tc>
        <w:tc>
          <w:tcPr>
            <w:tcW w:w="2696" w:type="pct"/>
          </w:tcPr>
          <w:p w14:paraId="2432D5EA" w14:textId="77777777" w:rsidR="001045B0" w:rsidRPr="00914D3A" w:rsidRDefault="001045B0" w:rsidP="00E50B34">
            <w:pPr>
              <w:spacing w:after="0"/>
              <w:rPr>
                <w:b/>
                <w:bCs/>
                <w:color w:val="000000"/>
              </w:rPr>
            </w:pPr>
            <w:r w:rsidRPr="00914D3A">
              <w:rPr>
                <w:b/>
                <w:bCs/>
                <w:color w:val="000000"/>
              </w:rPr>
              <w:t xml:space="preserve">In progress. </w:t>
            </w:r>
          </w:p>
          <w:p w14:paraId="739316FF" w14:textId="77777777" w:rsidR="001045B0" w:rsidRDefault="001045B0" w:rsidP="00E50B34">
            <w:pPr>
              <w:spacing w:after="0"/>
              <w:rPr>
                <w:color w:val="000000"/>
              </w:rPr>
            </w:pPr>
          </w:p>
          <w:p w14:paraId="64662CCA" w14:textId="4D453871" w:rsidR="001045B0" w:rsidRDefault="001045B0" w:rsidP="00E50B34">
            <w:pPr>
              <w:spacing w:after="0"/>
              <w:rPr>
                <w:color w:val="000000"/>
              </w:rPr>
            </w:pPr>
            <w:r>
              <w:rPr>
                <w:color w:val="000000"/>
              </w:rPr>
              <w:t xml:space="preserve">The Landing Trail is in an area next to a river (also known as a flood plain) which makes paving a challenge. We are considering other options to improve accessibility such as signage at this location. </w:t>
            </w:r>
          </w:p>
        </w:tc>
      </w:tr>
      <w:tr w:rsidR="001045B0" w:rsidRPr="00B249C3" w14:paraId="014BEBC9" w14:textId="62D2E7F8" w:rsidTr="000B54E8">
        <w:tc>
          <w:tcPr>
            <w:tcW w:w="2304" w:type="pct"/>
          </w:tcPr>
          <w:p w14:paraId="0F152A27" w14:textId="0A1E33F3" w:rsidR="001045B0" w:rsidRDefault="001045B0">
            <w:pPr>
              <w:rPr>
                <w:rFonts w:cs="Arial"/>
                <w:b/>
                <w:color w:val="000000"/>
                <w:szCs w:val="24"/>
              </w:rPr>
            </w:pPr>
            <w:r>
              <w:rPr>
                <w:rFonts w:cs="Arial"/>
                <w:b/>
                <w:color w:val="000000"/>
                <w:szCs w:val="24"/>
              </w:rPr>
              <w:t xml:space="preserve">Integrate Vision Zero principles into road design </w:t>
            </w:r>
          </w:p>
        </w:tc>
        <w:tc>
          <w:tcPr>
            <w:tcW w:w="2696" w:type="pct"/>
          </w:tcPr>
          <w:p w14:paraId="5B63A137" w14:textId="77777777" w:rsidR="001045B0" w:rsidRDefault="001045B0" w:rsidP="00E50B34">
            <w:pPr>
              <w:spacing w:after="0"/>
              <w:rPr>
                <w:b/>
                <w:bCs/>
                <w:color w:val="000000"/>
              </w:rPr>
            </w:pPr>
            <w:r w:rsidRPr="00914D3A">
              <w:rPr>
                <w:b/>
                <w:bCs/>
                <w:color w:val="000000"/>
              </w:rPr>
              <w:t xml:space="preserve">In progress. </w:t>
            </w:r>
          </w:p>
          <w:p w14:paraId="502FAB6E" w14:textId="77777777" w:rsidR="001045B0" w:rsidRDefault="001045B0" w:rsidP="00E50B34">
            <w:pPr>
              <w:spacing w:after="0"/>
              <w:rPr>
                <w:b/>
                <w:bCs/>
                <w:color w:val="000000"/>
              </w:rPr>
            </w:pPr>
          </w:p>
          <w:p w14:paraId="39FEDC08" w14:textId="4747626F" w:rsidR="001045B0" w:rsidRPr="009A39DB" w:rsidRDefault="001045B0" w:rsidP="00E50B34">
            <w:pPr>
              <w:spacing w:after="0"/>
              <w:rPr>
                <w:color w:val="000000"/>
              </w:rPr>
            </w:pPr>
            <w:r w:rsidRPr="009A39DB">
              <w:rPr>
                <w:color w:val="000000"/>
              </w:rPr>
              <w:t xml:space="preserve">Staff can begin working on the integration of Vision Zero principles at the direction of Town Council. </w:t>
            </w:r>
          </w:p>
        </w:tc>
      </w:tr>
      <w:tr w:rsidR="001045B0" w:rsidRPr="00B249C3" w14:paraId="7C4365D1" w14:textId="4ABFBD20" w:rsidTr="000B54E8">
        <w:tc>
          <w:tcPr>
            <w:tcW w:w="2304" w:type="pct"/>
          </w:tcPr>
          <w:p w14:paraId="2DDA5BB4" w14:textId="36F9FB28" w:rsidR="001045B0" w:rsidRDefault="001045B0">
            <w:pPr>
              <w:rPr>
                <w:rFonts w:cs="Arial"/>
                <w:b/>
                <w:color w:val="000000"/>
                <w:szCs w:val="24"/>
              </w:rPr>
            </w:pPr>
            <w:r>
              <w:rPr>
                <w:rFonts w:cs="Arial"/>
                <w:b/>
                <w:color w:val="000000"/>
                <w:szCs w:val="24"/>
              </w:rPr>
              <w:t xml:space="preserve">Provide seating and amenities within public spaces. </w:t>
            </w:r>
          </w:p>
        </w:tc>
        <w:tc>
          <w:tcPr>
            <w:tcW w:w="2696" w:type="pct"/>
          </w:tcPr>
          <w:p w14:paraId="38B7D397" w14:textId="77777777" w:rsidR="001045B0" w:rsidRDefault="001045B0" w:rsidP="00E50B34">
            <w:pPr>
              <w:spacing w:after="0"/>
              <w:rPr>
                <w:b/>
                <w:bCs/>
                <w:color w:val="000000"/>
              </w:rPr>
            </w:pPr>
            <w:r w:rsidRPr="00914D3A">
              <w:rPr>
                <w:b/>
                <w:bCs/>
                <w:color w:val="000000"/>
              </w:rPr>
              <w:t xml:space="preserve">In progress. </w:t>
            </w:r>
          </w:p>
          <w:p w14:paraId="6325DFD4" w14:textId="77777777" w:rsidR="001045B0" w:rsidRDefault="001045B0" w:rsidP="00E50B34">
            <w:pPr>
              <w:spacing w:after="0"/>
              <w:rPr>
                <w:b/>
                <w:bCs/>
                <w:color w:val="000000"/>
              </w:rPr>
            </w:pPr>
          </w:p>
          <w:p w14:paraId="003D5BEE" w14:textId="157E2B88" w:rsidR="001045B0" w:rsidRPr="009A39DB" w:rsidRDefault="001045B0" w:rsidP="00E50B34">
            <w:pPr>
              <w:spacing w:after="0"/>
              <w:rPr>
                <w:color w:val="000000"/>
              </w:rPr>
            </w:pPr>
            <w:r w:rsidRPr="009A39DB">
              <w:rPr>
                <w:color w:val="000000"/>
              </w:rPr>
              <w:t>The extension of the pathway at the</w:t>
            </w:r>
            <w:r w:rsidR="002E4ED6">
              <w:rPr>
                <w:color w:val="000000"/>
              </w:rPr>
              <w:t xml:space="preserve"> </w:t>
            </w:r>
            <w:r w:rsidRPr="009A39DB">
              <w:rPr>
                <w:color w:val="000000"/>
              </w:rPr>
              <w:t xml:space="preserve">Central Field will include a paved viewing area next to the bleachers. </w:t>
            </w:r>
          </w:p>
          <w:p w14:paraId="2CFCE0A8" w14:textId="638D7606" w:rsidR="001045B0" w:rsidRPr="00914D3A" w:rsidRDefault="001045B0" w:rsidP="00E50B34">
            <w:pPr>
              <w:spacing w:after="0"/>
              <w:rPr>
                <w:b/>
                <w:bCs/>
                <w:color w:val="000000"/>
              </w:rPr>
            </w:pPr>
          </w:p>
        </w:tc>
      </w:tr>
      <w:tr w:rsidR="001045B0" w:rsidRPr="00B249C3" w14:paraId="38F907C8" w14:textId="1047EE2D" w:rsidTr="000B54E8">
        <w:tc>
          <w:tcPr>
            <w:tcW w:w="2304" w:type="pct"/>
          </w:tcPr>
          <w:p w14:paraId="7F2A2C2F" w14:textId="4E0D0FB8" w:rsidR="001045B0" w:rsidRDefault="001045B0">
            <w:pPr>
              <w:rPr>
                <w:rFonts w:cs="Arial"/>
                <w:b/>
                <w:color w:val="000000"/>
                <w:szCs w:val="24"/>
              </w:rPr>
            </w:pPr>
            <w:r>
              <w:rPr>
                <w:rFonts w:cs="Arial"/>
                <w:b/>
                <w:color w:val="000000"/>
                <w:szCs w:val="24"/>
              </w:rPr>
              <w:t xml:space="preserve">Provide year-round universal public washroom access. </w:t>
            </w:r>
          </w:p>
        </w:tc>
        <w:tc>
          <w:tcPr>
            <w:tcW w:w="2696" w:type="pct"/>
          </w:tcPr>
          <w:p w14:paraId="556F1A79" w14:textId="77777777" w:rsidR="001045B0" w:rsidRPr="00914D3A" w:rsidRDefault="001045B0" w:rsidP="00E50B34">
            <w:pPr>
              <w:spacing w:after="0"/>
              <w:rPr>
                <w:b/>
                <w:bCs/>
                <w:color w:val="000000"/>
              </w:rPr>
            </w:pPr>
            <w:r w:rsidRPr="00914D3A">
              <w:rPr>
                <w:b/>
                <w:bCs/>
                <w:color w:val="000000"/>
              </w:rPr>
              <w:t xml:space="preserve">Not started. </w:t>
            </w:r>
          </w:p>
          <w:p w14:paraId="0DCE8BC9" w14:textId="77777777" w:rsidR="001045B0" w:rsidRDefault="001045B0" w:rsidP="00E50B34">
            <w:pPr>
              <w:spacing w:after="0"/>
              <w:rPr>
                <w:color w:val="000000"/>
              </w:rPr>
            </w:pPr>
          </w:p>
          <w:p w14:paraId="0FEE0315" w14:textId="2257651B" w:rsidR="001045B0" w:rsidRDefault="001045B0" w:rsidP="00E50B34">
            <w:pPr>
              <w:spacing w:after="0"/>
              <w:rPr>
                <w:color w:val="000000"/>
              </w:rPr>
            </w:pPr>
            <w:r>
              <w:rPr>
                <w:color w:val="000000"/>
              </w:rPr>
              <w:t>Our focus for washroom improvements is on existing facilities.</w:t>
            </w:r>
          </w:p>
        </w:tc>
      </w:tr>
      <w:tr w:rsidR="001045B0" w:rsidRPr="00B249C3" w14:paraId="060C1444" w14:textId="31832140" w:rsidTr="000B54E8">
        <w:tc>
          <w:tcPr>
            <w:tcW w:w="2304" w:type="pct"/>
          </w:tcPr>
          <w:p w14:paraId="38FEC45E" w14:textId="411FF84C" w:rsidR="001045B0" w:rsidRDefault="001045B0">
            <w:pPr>
              <w:rPr>
                <w:rFonts w:cs="Arial"/>
                <w:b/>
                <w:color w:val="000000"/>
                <w:szCs w:val="24"/>
              </w:rPr>
            </w:pPr>
            <w:r>
              <w:rPr>
                <w:rFonts w:cs="Arial"/>
                <w:b/>
                <w:color w:val="000000"/>
                <w:szCs w:val="24"/>
              </w:rPr>
              <w:lastRenderedPageBreak/>
              <w:t xml:space="preserve">Continue to assist in funding local transit providers. </w:t>
            </w:r>
          </w:p>
        </w:tc>
        <w:tc>
          <w:tcPr>
            <w:tcW w:w="2696" w:type="pct"/>
          </w:tcPr>
          <w:p w14:paraId="6404CB36" w14:textId="77777777" w:rsidR="001045B0" w:rsidRDefault="001045B0" w:rsidP="00E50B34">
            <w:pPr>
              <w:spacing w:after="0"/>
              <w:rPr>
                <w:b/>
                <w:bCs/>
                <w:color w:val="000000"/>
              </w:rPr>
            </w:pPr>
            <w:r w:rsidRPr="00914D3A">
              <w:rPr>
                <w:b/>
                <w:bCs/>
                <w:color w:val="000000"/>
              </w:rPr>
              <w:t xml:space="preserve">In progress. </w:t>
            </w:r>
          </w:p>
          <w:p w14:paraId="7BF1B41D" w14:textId="77777777" w:rsidR="001045B0" w:rsidRDefault="001045B0" w:rsidP="00E50B34">
            <w:pPr>
              <w:spacing w:after="0"/>
              <w:rPr>
                <w:b/>
                <w:bCs/>
                <w:color w:val="000000"/>
              </w:rPr>
            </w:pPr>
          </w:p>
          <w:p w14:paraId="20C02304" w14:textId="29F586E6" w:rsidR="001045B0" w:rsidRPr="008A282B" w:rsidRDefault="001045B0" w:rsidP="00E50B34">
            <w:pPr>
              <w:spacing w:after="0"/>
              <w:rPr>
                <w:color w:val="000000"/>
              </w:rPr>
            </w:pPr>
            <w:r>
              <w:rPr>
                <w:color w:val="000000"/>
              </w:rPr>
              <w:t>We have</w:t>
            </w:r>
            <w:r w:rsidRPr="008A282B">
              <w:rPr>
                <w:color w:val="000000"/>
              </w:rPr>
              <w:t xml:space="preserve"> been financially supporting the Antigonish Community Transit from its inception. </w:t>
            </w:r>
          </w:p>
        </w:tc>
      </w:tr>
      <w:tr w:rsidR="001045B0" w:rsidRPr="00B249C3" w14:paraId="5E00A295" w14:textId="28D7A61B" w:rsidTr="000B54E8">
        <w:tc>
          <w:tcPr>
            <w:tcW w:w="2304" w:type="pct"/>
          </w:tcPr>
          <w:p w14:paraId="7E6595B7" w14:textId="02740EBC" w:rsidR="001045B0" w:rsidRDefault="001045B0">
            <w:pPr>
              <w:rPr>
                <w:rFonts w:cs="Arial"/>
                <w:b/>
                <w:color w:val="000000"/>
                <w:szCs w:val="24"/>
              </w:rPr>
            </w:pPr>
            <w:r>
              <w:rPr>
                <w:rFonts w:cs="Arial"/>
                <w:b/>
                <w:color w:val="000000"/>
                <w:szCs w:val="24"/>
              </w:rPr>
              <w:t xml:space="preserve">Continue engagement with the taxi industry to share community concerns. </w:t>
            </w:r>
          </w:p>
        </w:tc>
        <w:tc>
          <w:tcPr>
            <w:tcW w:w="2696" w:type="pct"/>
          </w:tcPr>
          <w:p w14:paraId="4FB2A8E6" w14:textId="77777777" w:rsidR="001045B0" w:rsidRDefault="001045B0" w:rsidP="00E50B34">
            <w:pPr>
              <w:spacing w:after="0"/>
              <w:rPr>
                <w:b/>
                <w:bCs/>
                <w:color w:val="000000"/>
              </w:rPr>
            </w:pPr>
            <w:r w:rsidRPr="00914D3A">
              <w:rPr>
                <w:b/>
                <w:bCs/>
                <w:color w:val="000000"/>
              </w:rPr>
              <w:t xml:space="preserve">In progress. </w:t>
            </w:r>
          </w:p>
          <w:p w14:paraId="76D6EB75" w14:textId="77777777" w:rsidR="001045B0" w:rsidRDefault="001045B0" w:rsidP="00E50B34">
            <w:pPr>
              <w:spacing w:after="0"/>
              <w:rPr>
                <w:b/>
                <w:bCs/>
                <w:color w:val="000000"/>
              </w:rPr>
            </w:pPr>
          </w:p>
          <w:p w14:paraId="71E902B0" w14:textId="0BE3993A" w:rsidR="001045B0" w:rsidRPr="008A282B" w:rsidRDefault="001045B0" w:rsidP="00E50B34">
            <w:pPr>
              <w:spacing w:after="0"/>
              <w:rPr>
                <w:color w:val="000000"/>
              </w:rPr>
            </w:pPr>
            <w:r>
              <w:rPr>
                <w:color w:val="000000"/>
              </w:rPr>
              <w:t>We</w:t>
            </w:r>
            <w:r w:rsidRPr="008A282B">
              <w:rPr>
                <w:color w:val="000000"/>
              </w:rPr>
              <w:t xml:space="preserve"> ha</w:t>
            </w:r>
            <w:r>
              <w:rPr>
                <w:color w:val="000000"/>
              </w:rPr>
              <w:t>ve</w:t>
            </w:r>
            <w:r w:rsidRPr="00EB3A9A">
              <w:rPr>
                <w:color w:val="000000"/>
              </w:rPr>
              <w:t xml:space="preserve"> a Taxicab</w:t>
            </w:r>
            <w:r w:rsidRPr="008A282B">
              <w:rPr>
                <w:color w:val="000000"/>
              </w:rPr>
              <w:t xml:space="preserve"> By-Law and By-Law Officers are in regular contact with drivers. We partner with the RCMP to assist with enforcement and community concerns can be brought forward to the Town’s Police &amp; Licensing Committee.  </w:t>
            </w:r>
          </w:p>
          <w:p w14:paraId="1A2D7C27" w14:textId="2C8E8023" w:rsidR="001045B0" w:rsidRPr="00914D3A" w:rsidRDefault="001045B0" w:rsidP="00E50B34">
            <w:pPr>
              <w:spacing w:after="0"/>
              <w:rPr>
                <w:b/>
                <w:bCs/>
                <w:color w:val="000000"/>
              </w:rPr>
            </w:pPr>
          </w:p>
        </w:tc>
      </w:tr>
      <w:tr w:rsidR="001045B0" w:rsidRPr="00B249C3" w14:paraId="261EB250" w14:textId="1723A821" w:rsidTr="000B54E8">
        <w:tc>
          <w:tcPr>
            <w:tcW w:w="2304" w:type="pct"/>
          </w:tcPr>
          <w:p w14:paraId="3C99D7E9" w14:textId="61947063" w:rsidR="001045B0" w:rsidRDefault="001045B0">
            <w:pPr>
              <w:rPr>
                <w:rFonts w:cs="Arial"/>
                <w:b/>
                <w:color w:val="000000"/>
                <w:szCs w:val="24"/>
              </w:rPr>
            </w:pPr>
            <w:r>
              <w:rPr>
                <w:rFonts w:cs="Arial"/>
                <w:b/>
                <w:color w:val="000000"/>
                <w:szCs w:val="24"/>
              </w:rPr>
              <w:t xml:space="preserve">Improve the physical accessibility of parking lots. </w:t>
            </w:r>
          </w:p>
        </w:tc>
        <w:tc>
          <w:tcPr>
            <w:tcW w:w="2696" w:type="pct"/>
          </w:tcPr>
          <w:p w14:paraId="74FCED0B" w14:textId="0B19E687" w:rsidR="001045B0" w:rsidRPr="00914D3A" w:rsidRDefault="001045B0" w:rsidP="00E50B34">
            <w:pPr>
              <w:spacing w:after="0"/>
              <w:rPr>
                <w:b/>
                <w:bCs/>
                <w:color w:val="000000"/>
              </w:rPr>
            </w:pPr>
            <w:r w:rsidRPr="00914D3A">
              <w:rPr>
                <w:b/>
                <w:bCs/>
                <w:color w:val="000000"/>
              </w:rPr>
              <w:t xml:space="preserve">In progress. </w:t>
            </w:r>
          </w:p>
        </w:tc>
      </w:tr>
      <w:tr w:rsidR="001045B0" w:rsidRPr="00B249C3" w14:paraId="71FEA02E" w14:textId="027D0054" w:rsidTr="000B54E8">
        <w:tc>
          <w:tcPr>
            <w:tcW w:w="2304" w:type="pct"/>
          </w:tcPr>
          <w:p w14:paraId="2A5214C2" w14:textId="72C0CBA9" w:rsidR="001045B0" w:rsidRDefault="001045B0">
            <w:pPr>
              <w:rPr>
                <w:rFonts w:cs="Arial"/>
                <w:b/>
                <w:color w:val="000000"/>
                <w:szCs w:val="24"/>
              </w:rPr>
            </w:pPr>
            <w:r>
              <w:rPr>
                <w:rFonts w:cs="Arial"/>
                <w:b/>
                <w:color w:val="000000"/>
                <w:szCs w:val="24"/>
              </w:rPr>
              <w:t xml:space="preserve">Complete a parking review. </w:t>
            </w:r>
          </w:p>
        </w:tc>
        <w:tc>
          <w:tcPr>
            <w:tcW w:w="2696" w:type="pct"/>
          </w:tcPr>
          <w:p w14:paraId="60396910" w14:textId="77777777" w:rsidR="001045B0" w:rsidRPr="00914D3A" w:rsidRDefault="001045B0" w:rsidP="00E50B34">
            <w:pPr>
              <w:spacing w:after="0"/>
              <w:rPr>
                <w:b/>
                <w:bCs/>
                <w:color w:val="000000"/>
              </w:rPr>
            </w:pPr>
            <w:r w:rsidRPr="00914D3A">
              <w:rPr>
                <w:b/>
                <w:bCs/>
                <w:color w:val="000000"/>
              </w:rPr>
              <w:t xml:space="preserve">Not started. </w:t>
            </w:r>
          </w:p>
          <w:p w14:paraId="7B4019B7" w14:textId="77777777" w:rsidR="001045B0" w:rsidRDefault="001045B0" w:rsidP="00E50B34">
            <w:pPr>
              <w:spacing w:after="0"/>
              <w:rPr>
                <w:color w:val="000000"/>
              </w:rPr>
            </w:pPr>
          </w:p>
          <w:p w14:paraId="246A8FEA" w14:textId="7B38E272" w:rsidR="001045B0" w:rsidRDefault="001045B0" w:rsidP="00E50B34">
            <w:pPr>
              <w:spacing w:after="0"/>
              <w:rPr>
                <w:color w:val="000000"/>
              </w:rPr>
            </w:pPr>
            <w:r>
              <w:rPr>
                <w:color w:val="000000"/>
              </w:rPr>
              <w:t xml:space="preserve">A review of municipal parking facilities was started prior to the COVID-19 pandemic </w:t>
            </w:r>
            <w:r w:rsidRPr="007342C0">
              <w:rPr>
                <w:color w:val="000000"/>
              </w:rPr>
              <w:t>but this review was not completed.</w:t>
            </w:r>
            <w:r>
              <w:rPr>
                <w:color w:val="000000"/>
              </w:rPr>
              <w:t xml:space="preserve"> </w:t>
            </w:r>
          </w:p>
          <w:p w14:paraId="27040972" w14:textId="77777777" w:rsidR="001045B0" w:rsidRDefault="001045B0" w:rsidP="00E50B34">
            <w:pPr>
              <w:spacing w:after="0"/>
              <w:rPr>
                <w:color w:val="000000"/>
              </w:rPr>
            </w:pPr>
          </w:p>
          <w:p w14:paraId="29F3332A" w14:textId="12226F36" w:rsidR="001045B0" w:rsidRDefault="001045B0" w:rsidP="00E50B34">
            <w:pPr>
              <w:spacing w:after="0"/>
              <w:rPr>
                <w:color w:val="000000"/>
              </w:rPr>
            </w:pPr>
            <w:r>
              <w:rPr>
                <w:color w:val="000000"/>
              </w:rPr>
              <w:t xml:space="preserve">In the 2025-2026 capital budget, there is a request for two new parking kiosks; one to replace a kiosk that is not accessible, and another to replace parking meters in the Town’s largest parking lot in the downtown core. </w:t>
            </w:r>
          </w:p>
        </w:tc>
      </w:tr>
    </w:tbl>
    <w:p w14:paraId="5F4E7D20" w14:textId="77777777" w:rsidR="00E6372A" w:rsidRPr="00B77A27" w:rsidRDefault="00E6372A" w:rsidP="00B77A27">
      <w:pPr>
        <w:rPr>
          <w:lang w:val="en-CA"/>
        </w:rPr>
      </w:pPr>
    </w:p>
    <w:p w14:paraId="53426D36" w14:textId="29628C2F" w:rsidR="00E8138E" w:rsidRDefault="00C1133A" w:rsidP="00721E41">
      <w:pPr>
        <w:pStyle w:val="Heading1"/>
        <w:rPr>
          <w:lang w:val="en-CA"/>
        </w:rPr>
      </w:pPr>
      <w:bookmarkStart w:id="13" w:name="_Toc193124798"/>
      <w:r>
        <w:rPr>
          <w:lang w:val="en-CA"/>
        </w:rPr>
        <w:t>Monitoring our Progress</w:t>
      </w:r>
      <w:bookmarkEnd w:id="13"/>
    </w:p>
    <w:p w14:paraId="15490D5C" w14:textId="22AFE875" w:rsidR="00C1133A" w:rsidRDefault="00A516C8" w:rsidP="004B5A14">
      <w:pPr>
        <w:rPr>
          <w:lang w:val="en-CA"/>
        </w:rPr>
      </w:pPr>
      <w:r>
        <w:rPr>
          <w:lang w:val="en-CA"/>
        </w:rPr>
        <w:t xml:space="preserve">We understand that </w:t>
      </w:r>
      <w:r w:rsidR="00C33FA8">
        <w:rPr>
          <w:lang w:val="en-CA"/>
        </w:rPr>
        <w:t xml:space="preserve">our accessibility journey does not end with the publication of this </w:t>
      </w:r>
      <w:r w:rsidR="5034B4A9" w:rsidRPr="7B62BC08">
        <w:rPr>
          <w:lang w:val="en-CA"/>
        </w:rPr>
        <w:t>updated accessibility plan</w:t>
      </w:r>
      <w:r w:rsidR="00C33FA8">
        <w:rPr>
          <w:lang w:val="en-CA"/>
        </w:rPr>
        <w:t xml:space="preserve">, and to make lasting change in Antigonish we will need to monitor and regularly report on the progress of accessibility initiatives. To support this and to provide greater transparency and accountability to </w:t>
      </w:r>
      <w:r w:rsidR="003D77B2">
        <w:rPr>
          <w:lang w:val="en-CA"/>
        </w:rPr>
        <w:t xml:space="preserve">the Antigonish community we have committed to presenting a yearly report to the Accessibility Advisory Committee </w:t>
      </w:r>
      <w:r w:rsidR="002D2333">
        <w:rPr>
          <w:lang w:val="en-CA"/>
        </w:rPr>
        <w:t xml:space="preserve">on our progress. </w:t>
      </w:r>
    </w:p>
    <w:p w14:paraId="5831585E" w14:textId="3D25B535" w:rsidR="00B91985" w:rsidRPr="0039248A" w:rsidRDefault="00B91985" w:rsidP="00867E87">
      <w:pPr>
        <w:rPr>
          <w:lang w:val="en-CA"/>
        </w:rPr>
      </w:pPr>
    </w:p>
    <w:sectPr w:rsidR="00B91985" w:rsidRPr="0039248A" w:rsidSect="002B3802">
      <w:footerReference w:type="default" r:id="rId15"/>
      <w:pgSz w:w="12240" w:h="15840"/>
      <w:pgMar w:top="1440" w:right="1080" w:bottom="1440" w:left="108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D531F0" w14:textId="77777777" w:rsidR="00914376" w:rsidRDefault="00914376" w:rsidP="00D6342C">
      <w:pPr>
        <w:spacing w:after="0" w:line="240" w:lineRule="auto"/>
      </w:pPr>
      <w:r>
        <w:separator/>
      </w:r>
    </w:p>
  </w:endnote>
  <w:endnote w:type="continuationSeparator" w:id="0">
    <w:p w14:paraId="3A4E8276" w14:textId="77777777" w:rsidR="00914376" w:rsidRDefault="00914376" w:rsidP="00D6342C">
      <w:pPr>
        <w:spacing w:after="0" w:line="240" w:lineRule="auto"/>
      </w:pPr>
      <w:r>
        <w:continuationSeparator/>
      </w:r>
    </w:p>
  </w:endnote>
  <w:endnote w:type="continuationNotice" w:id="1">
    <w:p w14:paraId="38C58EA9" w14:textId="77777777" w:rsidR="00914376" w:rsidRDefault="009143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ova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FA6435" w14:textId="77777777" w:rsidR="00383CCE" w:rsidRDefault="00383CCE" w:rsidP="00530A9D">
    <w:pPr>
      <w:pStyle w:val="Footer"/>
      <w:tabs>
        <w:tab w:val="clear" w:pos="4680"/>
        <w:tab w:val="clear" w:pos="9360"/>
        <w:tab w:val="center" w:pos="5103"/>
        <w:tab w:val="right" w:pos="10065"/>
      </w:tabs>
    </w:pPr>
    <w:r>
      <w:tab/>
    </w:r>
    <w:r>
      <w:tab/>
    </w: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4AC3B" w14:textId="77777777" w:rsidR="00914376" w:rsidRDefault="00914376" w:rsidP="00D6342C">
      <w:pPr>
        <w:spacing w:after="0" w:line="240" w:lineRule="auto"/>
      </w:pPr>
      <w:r>
        <w:separator/>
      </w:r>
    </w:p>
  </w:footnote>
  <w:footnote w:type="continuationSeparator" w:id="0">
    <w:p w14:paraId="382AAF67" w14:textId="77777777" w:rsidR="00914376" w:rsidRDefault="00914376" w:rsidP="00D6342C">
      <w:pPr>
        <w:spacing w:after="0" w:line="240" w:lineRule="auto"/>
      </w:pPr>
      <w:r>
        <w:continuationSeparator/>
      </w:r>
    </w:p>
  </w:footnote>
  <w:footnote w:type="continuationNotice" w:id="1">
    <w:p w14:paraId="51DEA4B2" w14:textId="77777777" w:rsidR="00914376" w:rsidRDefault="0091437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5D39AB"/>
    <w:multiLevelType w:val="hybridMultilevel"/>
    <w:tmpl w:val="2A9288D4"/>
    <w:lvl w:ilvl="0" w:tplc="9B64C448">
      <w:start w:val="1"/>
      <w:numFmt w:val="bullet"/>
      <w:lvlText w:val=""/>
      <w:lvlJc w:val="left"/>
      <w:pPr>
        <w:ind w:left="1440" w:hanging="360"/>
      </w:pPr>
      <w:rPr>
        <w:rFonts w:ascii="Symbol" w:hAnsi="Symbol"/>
      </w:rPr>
    </w:lvl>
    <w:lvl w:ilvl="1" w:tplc="9EDE1084">
      <w:start w:val="1"/>
      <w:numFmt w:val="bullet"/>
      <w:lvlText w:val=""/>
      <w:lvlJc w:val="left"/>
      <w:pPr>
        <w:ind w:left="1440" w:hanging="360"/>
      </w:pPr>
      <w:rPr>
        <w:rFonts w:ascii="Symbol" w:hAnsi="Symbol"/>
      </w:rPr>
    </w:lvl>
    <w:lvl w:ilvl="2" w:tplc="1954161A">
      <w:start w:val="1"/>
      <w:numFmt w:val="bullet"/>
      <w:lvlText w:val=""/>
      <w:lvlJc w:val="left"/>
      <w:pPr>
        <w:ind w:left="1440" w:hanging="360"/>
      </w:pPr>
      <w:rPr>
        <w:rFonts w:ascii="Symbol" w:hAnsi="Symbol"/>
      </w:rPr>
    </w:lvl>
    <w:lvl w:ilvl="3" w:tplc="46FC95FE">
      <w:start w:val="1"/>
      <w:numFmt w:val="bullet"/>
      <w:lvlText w:val=""/>
      <w:lvlJc w:val="left"/>
      <w:pPr>
        <w:ind w:left="1440" w:hanging="360"/>
      </w:pPr>
      <w:rPr>
        <w:rFonts w:ascii="Symbol" w:hAnsi="Symbol"/>
      </w:rPr>
    </w:lvl>
    <w:lvl w:ilvl="4" w:tplc="B86C9846">
      <w:start w:val="1"/>
      <w:numFmt w:val="bullet"/>
      <w:lvlText w:val=""/>
      <w:lvlJc w:val="left"/>
      <w:pPr>
        <w:ind w:left="1440" w:hanging="360"/>
      </w:pPr>
      <w:rPr>
        <w:rFonts w:ascii="Symbol" w:hAnsi="Symbol"/>
      </w:rPr>
    </w:lvl>
    <w:lvl w:ilvl="5" w:tplc="22848182">
      <w:start w:val="1"/>
      <w:numFmt w:val="bullet"/>
      <w:lvlText w:val=""/>
      <w:lvlJc w:val="left"/>
      <w:pPr>
        <w:ind w:left="1440" w:hanging="360"/>
      </w:pPr>
      <w:rPr>
        <w:rFonts w:ascii="Symbol" w:hAnsi="Symbol"/>
      </w:rPr>
    </w:lvl>
    <w:lvl w:ilvl="6" w:tplc="016CE072">
      <w:start w:val="1"/>
      <w:numFmt w:val="bullet"/>
      <w:lvlText w:val=""/>
      <w:lvlJc w:val="left"/>
      <w:pPr>
        <w:ind w:left="1440" w:hanging="360"/>
      </w:pPr>
      <w:rPr>
        <w:rFonts w:ascii="Symbol" w:hAnsi="Symbol"/>
      </w:rPr>
    </w:lvl>
    <w:lvl w:ilvl="7" w:tplc="2DBC0416">
      <w:start w:val="1"/>
      <w:numFmt w:val="bullet"/>
      <w:lvlText w:val=""/>
      <w:lvlJc w:val="left"/>
      <w:pPr>
        <w:ind w:left="1440" w:hanging="360"/>
      </w:pPr>
      <w:rPr>
        <w:rFonts w:ascii="Symbol" w:hAnsi="Symbol"/>
      </w:rPr>
    </w:lvl>
    <w:lvl w:ilvl="8" w:tplc="43686CC6">
      <w:start w:val="1"/>
      <w:numFmt w:val="bullet"/>
      <w:lvlText w:val=""/>
      <w:lvlJc w:val="left"/>
      <w:pPr>
        <w:ind w:left="1440" w:hanging="360"/>
      </w:pPr>
      <w:rPr>
        <w:rFonts w:ascii="Symbol" w:hAnsi="Symbol"/>
      </w:rPr>
    </w:lvl>
  </w:abstractNum>
  <w:abstractNum w:abstractNumId="1" w15:restartNumberingAfterBreak="0">
    <w:nsid w:val="782A34C9"/>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16cid:durableId="1357610195">
    <w:abstractNumId w:val="1"/>
  </w:num>
  <w:num w:numId="2" w16cid:durableId="8156122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FE8"/>
    <w:rsid w:val="000009EE"/>
    <w:rsid w:val="000077A8"/>
    <w:rsid w:val="000117F9"/>
    <w:rsid w:val="00012834"/>
    <w:rsid w:val="0001284B"/>
    <w:rsid w:val="00014AF0"/>
    <w:rsid w:val="00015006"/>
    <w:rsid w:val="000170AF"/>
    <w:rsid w:val="00020C9C"/>
    <w:rsid w:val="00022398"/>
    <w:rsid w:val="000227B7"/>
    <w:rsid w:val="00023FF0"/>
    <w:rsid w:val="00024780"/>
    <w:rsid w:val="00025D96"/>
    <w:rsid w:val="00026ECA"/>
    <w:rsid w:val="00027A70"/>
    <w:rsid w:val="00027E84"/>
    <w:rsid w:val="00033001"/>
    <w:rsid w:val="000355CD"/>
    <w:rsid w:val="0004205F"/>
    <w:rsid w:val="00045285"/>
    <w:rsid w:val="00050265"/>
    <w:rsid w:val="00051689"/>
    <w:rsid w:val="00053D4B"/>
    <w:rsid w:val="00054057"/>
    <w:rsid w:val="00056033"/>
    <w:rsid w:val="0005686B"/>
    <w:rsid w:val="00057610"/>
    <w:rsid w:val="000606B2"/>
    <w:rsid w:val="000635E5"/>
    <w:rsid w:val="00066419"/>
    <w:rsid w:val="00070D5E"/>
    <w:rsid w:val="0007118B"/>
    <w:rsid w:val="000723B4"/>
    <w:rsid w:val="00072584"/>
    <w:rsid w:val="0007348C"/>
    <w:rsid w:val="00074111"/>
    <w:rsid w:val="00074DEB"/>
    <w:rsid w:val="00077BF8"/>
    <w:rsid w:val="00077C07"/>
    <w:rsid w:val="00081FA6"/>
    <w:rsid w:val="00084347"/>
    <w:rsid w:val="00087DD0"/>
    <w:rsid w:val="00090A12"/>
    <w:rsid w:val="00090D13"/>
    <w:rsid w:val="00091D22"/>
    <w:rsid w:val="000B30E8"/>
    <w:rsid w:val="000B4569"/>
    <w:rsid w:val="000B54E8"/>
    <w:rsid w:val="000B7412"/>
    <w:rsid w:val="000C43B7"/>
    <w:rsid w:val="000C73B6"/>
    <w:rsid w:val="000D02F1"/>
    <w:rsid w:val="000D1903"/>
    <w:rsid w:val="000D47FA"/>
    <w:rsid w:val="000E0A4C"/>
    <w:rsid w:val="000E1F74"/>
    <w:rsid w:val="000E3CB1"/>
    <w:rsid w:val="000E4412"/>
    <w:rsid w:val="000E5E11"/>
    <w:rsid w:val="000E6C5E"/>
    <w:rsid w:val="000F2497"/>
    <w:rsid w:val="000F394C"/>
    <w:rsid w:val="000F6C09"/>
    <w:rsid w:val="000F7122"/>
    <w:rsid w:val="001045B0"/>
    <w:rsid w:val="00105E37"/>
    <w:rsid w:val="0010765C"/>
    <w:rsid w:val="0011269D"/>
    <w:rsid w:val="00117676"/>
    <w:rsid w:val="00117BD3"/>
    <w:rsid w:val="00127700"/>
    <w:rsid w:val="00131865"/>
    <w:rsid w:val="00134CD0"/>
    <w:rsid w:val="001416D3"/>
    <w:rsid w:val="00142AE7"/>
    <w:rsid w:val="00155D9E"/>
    <w:rsid w:val="001641B8"/>
    <w:rsid w:val="00166106"/>
    <w:rsid w:val="00174BBE"/>
    <w:rsid w:val="001759B8"/>
    <w:rsid w:val="00182F72"/>
    <w:rsid w:val="00190066"/>
    <w:rsid w:val="00190A67"/>
    <w:rsid w:val="0019625D"/>
    <w:rsid w:val="001A188D"/>
    <w:rsid w:val="001A40EA"/>
    <w:rsid w:val="001B3363"/>
    <w:rsid w:val="001B5FFB"/>
    <w:rsid w:val="001B615F"/>
    <w:rsid w:val="001C60B4"/>
    <w:rsid w:val="001C6476"/>
    <w:rsid w:val="001C7003"/>
    <w:rsid w:val="001D5944"/>
    <w:rsid w:val="001D6020"/>
    <w:rsid w:val="001D6C23"/>
    <w:rsid w:val="001D73A2"/>
    <w:rsid w:val="001F1CED"/>
    <w:rsid w:val="001F1DE9"/>
    <w:rsid w:val="001F3960"/>
    <w:rsid w:val="001F6E3A"/>
    <w:rsid w:val="00204D94"/>
    <w:rsid w:val="00214475"/>
    <w:rsid w:val="00215E17"/>
    <w:rsid w:val="0021758A"/>
    <w:rsid w:val="002208AC"/>
    <w:rsid w:val="002228D2"/>
    <w:rsid w:val="00222FC4"/>
    <w:rsid w:val="00226CE8"/>
    <w:rsid w:val="00233C7C"/>
    <w:rsid w:val="00242236"/>
    <w:rsid w:val="00244C22"/>
    <w:rsid w:val="00245004"/>
    <w:rsid w:val="00253BB0"/>
    <w:rsid w:val="00254C5D"/>
    <w:rsid w:val="00261CF5"/>
    <w:rsid w:val="00265A13"/>
    <w:rsid w:val="00273F5C"/>
    <w:rsid w:val="00274D4C"/>
    <w:rsid w:val="002752A5"/>
    <w:rsid w:val="002778FD"/>
    <w:rsid w:val="0028427A"/>
    <w:rsid w:val="00290902"/>
    <w:rsid w:val="00297E1F"/>
    <w:rsid w:val="002A382C"/>
    <w:rsid w:val="002A4FB2"/>
    <w:rsid w:val="002A5BCD"/>
    <w:rsid w:val="002A6363"/>
    <w:rsid w:val="002B276D"/>
    <w:rsid w:val="002B2D79"/>
    <w:rsid w:val="002B2E7B"/>
    <w:rsid w:val="002B3802"/>
    <w:rsid w:val="002B5A1F"/>
    <w:rsid w:val="002B7B96"/>
    <w:rsid w:val="002C159A"/>
    <w:rsid w:val="002C4527"/>
    <w:rsid w:val="002D128A"/>
    <w:rsid w:val="002D2333"/>
    <w:rsid w:val="002D2D5F"/>
    <w:rsid w:val="002D77CB"/>
    <w:rsid w:val="002E0526"/>
    <w:rsid w:val="002E0E64"/>
    <w:rsid w:val="002E144D"/>
    <w:rsid w:val="002E222D"/>
    <w:rsid w:val="002E4ED6"/>
    <w:rsid w:val="002F43C1"/>
    <w:rsid w:val="002F6D92"/>
    <w:rsid w:val="002F70E8"/>
    <w:rsid w:val="003048E9"/>
    <w:rsid w:val="00313EF7"/>
    <w:rsid w:val="00314573"/>
    <w:rsid w:val="0031728A"/>
    <w:rsid w:val="00317F02"/>
    <w:rsid w:val="0032296D"/>
    <w:rsid w:val="00322CBC"/>
    <w:rsid w:val="003255F6"/>
    <w:rsid w:val="003255FF"/>
    <w:rsid w:val="0032623F"/>
    <w:rsid w:val="00327241"/>
    <w:rsid w:val="00341D29"/>
    <w:rsid w:val="003431A1"/>
    <w:rsid w:val="00346F44"/>
    <w:rsid w:val="0034749C"/>
    <w:rsid w:val="00352845"/>
    <w:rsid w:val="003528F9"/>
    <w:rsid w:val="00353C92"/>
    <w:rsid w:val="00355F22"/>
    <w:rsid w:val="0036325D"/>
    <w:rsid w:val="0037176C"/>
    <w:rsid w:val="003824A0"/>
    <w:rsid w:val="003824BA"/>
    <w:rsid w:val="00383CCE"/>
    <w:rsid w:val="00385EB2"/>
    <w:rsid w:val="0038616C"/>
    <w:rsid w:val="00387F1D"/>
    <w:rsid w:val="003911E9"/>
    <w:rsid w:val="0039248A"/>
    <w:rsid w:val="0039332B"/>
    <w:rsid w:val="003A06EB"/>
    <w:rsid w:val="003A1971"/>
    <w:rsid w:val="003A635E"/>
    <w:rsid w:val="003A6782"/>
    <w:rsid w:val="003B0971"/>
    <w:rsid w:val="003B0EE4"/>
    <w:rsid w:val="003B166D"/>
    <w:rsid w:val="003B56D5"/>
    <w:rsid w:val="003C1361"/>
    <w:rsid w:val="003C1C76"/>
    <w:rsid w:val="003C3384"/>
    <w:rsid w:val="003C37E4"/>
    <w:rsid w:val="003C52CA"/>
    <w:rsid w:val="003D0599"/>
    <w:rsid w:val="003D3193"/>
    <w:rsid w:val="003D5AE5"/>
    <w:rsid w:val="003D5F7D"/>
    <w:rsid w:val="003D77B2"/>
    <w:rsid w:val="003E11F9"/>
    <w:rsid w:val="003E62ED"/>
    <w:rsid w:val="003F1B21"/>
    <w:rsid w:val="003F208E"/>
    <w:rsid w:val="003F544F"/>
    <w:rsid w:val="003F5CAA"/>
    <w:rsid w:val="003F6369"/>
    <w:rsid w:val="003F6397"/>
    <w:rsid w:val="003F7630"/>
    <w:rsid w:val="00401947"/>
    <w:rsid w:val="004019EC"/>
    <w:rsid w:val="00403CA7"/>
    <w:rsid w:val="00403CC0"/>
    <w:rsid w:val="004069ED"/>
    <w:rsid w:val="00412AD9"/>
    <w:rsid w:val="004141A4"/>
    <w:rsid w:val="00414FAA"/>
    <w:rsid w:val="0041642F"/>
    <w:rsid w:val="004167B8"/>
    <w:rsid w:val="0042185B"/>
    <w:rsid w:val="00424CB1"/>
    <w:rsid w:val="00430EEF"/>
    <w:rsid w:val="0043135F"/>
    <w:rsid w:val="0043150F"/>
    <w:rsid w:val="00432762"/>
    <w:rsid w:val="00433F40"/>
    <w:rsid w:val="004341FD"/>
    <w:rsid w:val="00434F35"/>
    <w:rsid w:val="00435332"/>
    <w:rsid w:val="00437316"/>
    <w:rsid w:val="00443243"/>
    <w:rsid w:val="00445430"/>
    <w:rsid w:val="004461E5"/>
    <w:rsid w:val="00446386"/>
    <w:rsid w:val="00447AA1"/>
    <w:rsid w:val="00451985"/>
    <w:rsid w:val="00452816"/>
    <w:rsid w:val="004550CF"/>
    <w:rsid w:val="004561FD"/>
    <w:rsid w:val="00457DA0"/>
    <w:rsid w:val="00464D52"/>
    <w:rsid w:val="00464EC4"/>
    <w:rsid w:val="004668AE"/>
    <w:rsid w:val="00472453"/>
    <w:rsid w:val="00475BDD"/>
    <w:rsid w:val="004776F0"/>
    <w:rsid w:val="00480131"/>
    <w:rsid w:val="00482D50"/>
    <w:rsid w:val="00484380"/>
    <w:rsid w:val="00486171"/>
    <w:rsid w:val="004865E5"/>
    <w:rsid w:val="004957C6"/>
    <w:rsid w:val="004A2790"/>
    <w:rsid w:val="004A4E2F"/>
    <w:rsid w:val="004A7DF3"/>
    <w:rsid w:val="004B1A77"/>
    <w:rsid w:val="004B29FC"/>
    <w:rsid w:val="004B2A90"/>
    <w:rsid w:val="004B325A"/>
    <w:rsid w:val="004B35FB"/>
    <w:rsid w:val="004B435A"/>
    <w:rsid w:val="004B4AF9"/>
    <w:rsid w:val="004B5A14"/>
    <w:rsid w:val="004C1801"/>
    <w:rsid w:val="004C1E22"/>
    <w:rsid w:val="004C270E"/>
    <w:rsid w:val="004C3947"/>
    <w:rsid w:val="004C5E7E"/>
    <w:rsid w:val="004D0781"/>
    <w:rsid w:val="004D5B76"/>
    <w:rsid w:val="004D5BFC"/>
    <w:rsid w:val="004E02E1"/>
    <w:rsid w:val="004E0AAD"/>
    <w:rsid w:val="004E5ED6"/>
    <w:rsid w:val="004E6E9D"/>
    <w:rsid w:val="004F251A"/>
    <w:rsid w:val="004F4AF1"/>
    <w:rsid w:val="004F6F81"/>
    <w:rsid w:val="004F7CD5"/>
    <w:rsid w:val="004F7EFD"/>
    <w:rsid w:val="00504B65"/>
    <w:rsid w:val="00507392"/>
    <w:rsid w:val="00510EC1"/>
    <w:rsid w:val="00513DDC"/>
    <w:rsid w:val="00514EED"/>
    <w:rsid w:val="00515401"/>
    <w:rsid w:val="005177F9"/>
    <w:rsid w:val="00521B38"/>
    <w:rsid w:val="00522825"/>
    <w:rsid w:val="005234A0"/>
    <w:rsid w:val="00524F71"/>
    <w:rsid w:val="005277C0"/>
    <w:rsid w:val="005277C8"/>
    <w:rsid w:val="00530A9D"/>
    <w:rsid w:val="00542A7D"/>
    <w:rsid w:val="00542EA4"/>
    <w:rsid w:val="005512EE"/>
    <w:rsid w:val="0055169F"/>
    <w:rsid w:val="005525CC"/>
    <w:rsid w:val="00555FF3"/>
    <w:rsid w:val="00561CFC"/>
    <w:rsid w:val="005654B1"/>
    <w:rsid w:val="00566ED6"/>
    <w:rsid w:val="00570404"/>
    <w:rsid w:val="005731A5"/>
    <w:rsid w:val="005766FD"/>
    <w:rsid w:val="005802B7"/>
    <w:rsid w:val="00585B9A"/>
    <w:rsid w:val="00587707"/>
    <w:rsid w:val="00587E5C"/>
    <w:rsid w:val="0059510E"/>
    <w:rsid w:val="00597112"/>
    <w:rsid w:val="005A342D"/>
    <w:rsid w:val="005A3E1D"/>
    <w:rsid w:val="005A5E3B"/>
    <w:rsid w:val="005A604B"/>
    <w:rsid w:val="005B4724"/>
    <w:rsid w:val="005B57FB"/>
    <w:rsid w:val="005B580C"/>
    <w:rsid w:val="005B592C"/>
    <w:rsid w:val="005C02D5"/>
    <w:rsid w:val="005C32F4"/>
    <w:rsid w:val="005C43C9"/>
    <w:rsid w:val="005C4CC5"/>
    <w:rsid w:val="005C552B"/>
    <w:rsid w:val="005C78C9"/>
    <w:rsid w:val="005C7F91"/>
    <w:rsid w:val="005D1AA2"/>
    <w:rsid w:val="005E43B7"/>
    <w:rsid w:val="005E7139"/>
    <w:rsid w:val="005F044A"/>
    <w:rsid w:val="005F689C"/>
    <w:rsid w:val="005F750B"/>
    <w:rsid w:val="00602D4A"/>
    <w:rsid w:val="006054CD"/>
    <w:rsid w:val="00607291"/>
    <w:rsid w:val="00611CE6"/>
    <w:rsid w:val="00615815"/>
    <w:rsid w:val="0061693B"/>
    <w:rsid w:val="00617B40"/>
    <w:rsid w:val="00617E83"/>
    <w:rsid w:val="00620EC7"/>
    <w:rsid w:val="00622E4F"/>
    <w:rsid w:val="00624F46"/>
    <w:rsid w:val="00625E0B"/>
    <w:rsid w:val="006304AE"/>
    <w:rsid w:val="00631285"/>
    <w:rsid w:val="00632542"/>
    <w:rsid w:val="00633991"/>
    <w:rsid w:val="00635540"/>
    <w:rsid w:val="00635A57"/>
    <w:rsid w:val="006367E5"/>
    <w:rsid w:val="00636C40"/>
    <w:rsid w:val="006376C2"/>
    <w:rsid w:val="00637817"/>
    <w:rsid w:val="00641730"/>
    <w:rsid w:val="0064235E"/>
    <w:rsid w:val="00644757"/>
    <w:rsid w:val="00650764"/>
    <w:rsid w:val="00650BB8"/>
    <w:rsid w:val="00652570"/>
    <w:rsid w:val="006627C4"/>
    <w:rsid w:val="00662987"/>
    <w:rsid w:val="00663395"/>
    <w:rsid w:val="0067632A"/>
    <w:rsid w:val="00681B75"/>
    <w:rsid w:val="00682C88"/>
    <w:rsid w:val="00691B1F"/>
    <w:rsid w:val="006C0B55"/>
    <w:rsid w:val="006C180A"/>
    <w:rsid w:val="006C4312"/>
    <w:rsid w:val="006C4D8A"/>
    <w:rsid w:val="006D0C5C"/>
    <w:rsid w:val="006D5559"/>
    <w:rsid w:val="006D5EAD"/>
    <w:rsid w:val="006E3277"/>
    <w:rsid w:val="006E512B"/>
    <w:rsid w:val="006E5322"/>
    <w:rsid w:val="006E780F"/>
    <w:rsid w:val="006F0555"/>
    <w:rsid w:val="006F19FE"/>
    <w:rsid w:val="006F2423"/>
    <w:rsid w:val="006F308E"/>
    <w:rsid w:val="006F4FE6"/>
    <w:rsid w:val="007006A9"/>
    <w:rsid w:val="007009E8"/>
    <w:rsid w:val="00700CE8"/>
    <w:rsid w:val="00701248"/>
    <w:rsid w:val="00701C82"/>
    <w:rsid w:val="007031D9"/>
    <w:rsid w:val="0071034D"/>
    <w:rsid w:val="007119AD"/>
    <w:rsid w:val="00711ACE"/>
    <w:rsid w:val="00713C7F"/>
    <w:rsid w:val="00721E41"/>
    <w:rsid w:val="00722A35"/>
    <w:rsid w:val="00722C25"/>
    <w:rsid w:val="00722C6B"/>
    <w:rsid w:val="00722FD9"/>
    <w:rsid w:val="00723DF9"/>
    <w:rsid w:val="00726F3D"/>
    <w:rsid w:val="00727F6C"/>
    <w:rsid w:val="0073213B"/>
    <w:rsid w:val="007342C0"/>
    <w:rsid w:val="00735E4F"/>
    <w:rsid w:val="007361F2"/>
    <w:rsid w:val="00741A03"/>
    <w:rsid w:val="00743BFC"/>
    <w:rsid w:val="00744DD5"/>
    <w:rsid w:val="00744E74"/>
    <w:rsid w:val="0074530D"/>
    <w:rsid w:val="007457B8"/>
    <w:rsid w:val="007470B9"/>
    <w:rsid w:val="00750996"/>
    <w:rsid w:val="00751FD3"/>
    <w:rsid w:val="00752031"/>
    <w:rsid w:val="00753233"/>
    <w:rsid w:val="007534E4"/>
    <w:rsid w:val="00755318"/>
    <w:rsid w:val="00757211"/>
    <w:rsid w:val="007663F6"/>
    <w:rsid w:val="00772F6B"/>
    <w:rsid w:val="00775A60"/>
    <w:rsid w:val="0077644D"/>
    <w:rsid w:val="007765AA"/>
    <w:rsid w:val="00782193"/>
    <w:rsid w:val="00782F1E"/>
    <w:rsid w:val="00785ED0"/>
    <w:rsid w:val="00786A69"/>
    <w:rsid w:val="00787AE8"/>
    <w:rsid w:val="0079031A"/>
    <w:rsid w:val="007976DA"/>
    <w:rsid w:val="007A310F"/>
    <w:rsid w:val="007A7388"/>
    <w:rsid w:val="007B1FAC"/>
    <w:rsid w:val="007B261A"/>
    <w:rsid w:val="007B5101"/>
    <w:rsid w:val="007C0B3A"/>
    <w:rsid w:val="007C741E"/>
    <w:rsid w:val="007D25F2"/>
    <w:rsid w:val="007E0F4C"/>
    <w:rsid w:val="007E11ED"/>
    <w:rsid w:val="007E1D1B"/>
    <w:rsid w:val="007E4AC0"/>
    <w:rsid w:val="007E674B"/>
    <w:rsid w:val="007F1101"/>
    <w:rsid w:val="007F19E3"/>
    <w:rsid w:val="007F478B"/>
    <w:rsid w:val="007F75BD"/>
    <w:rsid w:val="0080171D"/>
    <w:rsid w:val="00801CAB"/>
    <w:rsid w:val="00805D23"/>
    <w:rsid w:val="0080789E"/>
    <w:rsid w:val="00810F91"/>
    <w:rsid w:val="008150A3"/>
    <w:rsid w:val="0081611E"/>
    <w:rsid w:val="008227AF"/>
    <w:rsid w:val="00823663"/>
    <w:rsid w:val="0083476D"/>
    <w:rsid w:val="008356EF"/>
    <w:rsid w:val="008440C4"/>
    <w:rsid w:val="00844840"/>
    <w:rsid w:val="00844A86"/>
    <w:rsid w:val="0085600D"/>
    <w:rsid w:val="0085744F"/>
    <w:rsid w:val="0086174B"/>
    <w:rsid w:val="00862E3B"/>
    <w:rsid w:val="00867E87"/>
    <w:rsid w:val="008725DF"/>
    <w:rsid w:val="00873E15"/>
    <w:rsid w:val="00874199"/>
    <w:rsid w:val="008767A2"/>
    <w:rsid w:val="0088196F"/>
    <w:rsid w:val="00883023"/>
    <w:rsid w:val="0088435B"/>
    <w:rsid w:val="00887F52"/>
    <w:rsid w:val="008A282B"/>
    <w:rsid w:val="008A34B1"/>
    <w:rsid w:val="008A3AB0"/>
    <w:rsid w:val="008A503D"/>
    <w:rsid w:val="008A6A13"/>
    <w:rsid w:val="008A79C2"/>
    <w:rsid w:val="008B1F23"/>
    <w:rsid w:val="008B3CF8"/>
    <w:rsid w:val="008C05CB"/>
    <w:rsid w:val="008C10F7"/>
    <w:rsid w:val="008C11CF"/>
    <w:rsid w:val="008C3EA0"/>
    <w:rsid w:val="008C5903"/>
    <w:rsid w:val="008D18CC"/>
    <w:rsid w:val="008D5F9A"/>
    <w:rsid w:val="008D69BF"/>
    <w:rsid w:val="008F5665"/>
    <w:rsid w:val="0090519A"/>
    <w:rsid w:val="00906367"/>
    <w:rsid w:val="00906E5C"/>
    <w:rsid w:val="0091136C"/>
    <w:rsid w:val="00911550"/>
    <w:rsid w:val="00911A99"/>
    <w:rsid w:val="00913146"/>
    <w:rsid w:val="00914376"/>
    <w:rsid w:val="00914D3A"/>
    <w:rsid w:val="0092066B"/>
    <w:rsid w:val="00926085"/>
    <w:rsid w:val="009407C6"/>
    <w:rsid w:val="00944CE3"/>
    <w:rsid w:val="00950997"/>
    <w:rsid w:val="009517EA"/>
    <w:rsid w:val="0095403A"/>
    <w:rsid w:val="00960AA5"/>
    <w:rsid w:val="009638EE"/>
    <w:rsid w:val="00965A7F"/>
    <w:rsid w:val="00965FBC"/>
    <w:rsid w:val="009670C9"/>
    <w:rsid w:val="00967D43"/>
    <w:rsid w:val="00973822"/>
    <w:rsid w:val="009768E5"/>
    <w:rsid w:val="00980AB7"/>
    <w:rsid w:val="00980C8F"/>
    <w:rsid w:val="00981CB7"/>
    <w:rsid w:val="00984723"/>
    <w:rsid w:val="00984DEC"/>
    <w:rsid w:val="00984E7B"/>
    <w:rsid w:val="00985055"/>
    <w:rsid w:val="00985811"/>
    <w:rsid w:val="0099105E"/>
    <w:rsid w:val="00992306"/>
    <w:rsid w:val="0099587D"/>
    <w:rsid w:val="00996E1F"/>
    <w:rsid w:val="009A39DB"/>
    <w:rsid w:val="009A507B"/>
    <w:rsid w:val="009A66C5"/>
    <w:rsid w:val="009A6AC3"/>
    <w:rsid w:val="009B21BF"/>
    <w:rsid w:val="009B5BD8"/>
    <w:rsid w:val="009C1BFC"/>
    <w:rsid w:val="009C4422"/>
    <w:rsid w:val="009C59E7"/>
    <w:rsid w:val="009C60F7"/>
    <w:rsid w:val="009C6557"/>
    <w:rsid w:val="009D182B"/>
    <w:rsid w:val="009D3FC1"/>
    <w:rsid w:val="009D58B6"/>
    <w:rsid w:val="009D5A4A"/>
    <w:rsid w:val="009E06EF"/>
    <w:rsid w:val="009E536A"/>
    <w:rsid w:val="009F0EDC"/>
    <w:rsid w:val="009F27D5"/>
    <w:rsid w:val="009F3A99"/>
    <w:rsid w:val="009F3DA9"/>
    <w:rsid w:val="009F40A0"/>
    <w:rsid w:val="009F696C"/>
    <w:rsid w:val="00A01071"/>
    <w:rsid w:val="00A01E10"/>
    <w:rsid w:val="00A028B4"/>
    <w:rsid w:val="00A02A01"/>
    <w:rsid w:val="00A03504"/>
    <w:rsid w:val="00A03C1B"/>
    <w:rsid w:val="00A04AE8"/>
    <w:rsid w:val="00A04D31"/>
    <w:rsid w:val="00A05FB1"/>
    <w:rsid w:val="00A068F2"/>
    <w:rsid w:val="00A113E9"/>
    <w:rsid w:val="00A12EE0"/>
    <w:rsid w:val="00A13658"/>
    <w:rsid w:val="00A15002"/>
    <w:rsid w:val="00A15D52"/>
    <w:rsid w:val="00A22C9A"/>
    <w:rsid w:val="00A2335D"/>
    <w:rsid w:val="00A27EC8"/>
    <w:rsid w:val="00A33F49"/>
    <w:rsid w:val="00A37EC9"/>
    <w:rsid w:val="00A42638"/>
    <w:rsid w:val="00A429FF"/>
    <w:rsid w:val="00A47040"/>
    <w:rsid w:val="00A516C8"/>
    <w:rsid w:val="00A521D8"/>
    <w:rsid w:val="00A57BCD"/>
    <w:rsid w:val="00A6173A"/>
    <w:rsid w:val="00A64EDF"/>
    <w:rsid w:val="00A724BC"/>
    <w:rsid w:val="00A801FF"/>
    <w:rsid w:val="00A843DE"/>
    <w:rsid w:val="00A905C0"/>
    <w:rsid w:val="00A91156"/>
    <w:rsid w:val="00A9498E"/>
    <w:rsid w:val="00AA2682"/>
    <w:rsid w:val="00AA4515"/>
    <w:rsid w:val="00AA4B49"/>
    <w:rsid w:val="00AA6142"/>
    <w:rsid w:val="00AB2DA8"/>
    <w:rsid w:val="00AB4799"/>
    <w:rsid w:val="00AC0B02"/>
    <w:rsid w:val="00AD1014"/>
    <w:rsid w:val="00AD22DA"/>
    <w:rsid w:val="00AD5DAA"/>
    <w:rsid w:val="00AD667D"/>
    <w:rsid w:val="00AD7F21"/>
    <w:rsid w:val="00AE094A"/>
    <w:rsid w:val="00AE2530"/>
    <w:rsid w:val="00AE52B1"/>
    <w:rsid w:val="00AF242E"/>
    <w:rsid w:val="00AF4073"/>
    <w:rsid w:val="00AF78C3"/>
    <w:rsid w:val="00AF7CCC"/>
    <w:rsid w:val="00B001B6"/>
    <w:rsid w:val="00B041F8"/>
    <w:rsid w:val="00B05493"/>
    <w:rsid w:val="00B07D93"/>
    <w:rsid w:val="00B07E14"/>
    <w:rsid w:val="00B100DE"/>
    <w:rsid w:val="00B15370"/>
    <w:rsid w:val="00B206CF"/>
    <w:rsid w:val="00B23064"/>
    <w:rsid w:val="00B233D0"/>
    <w:rsid w:val="00B2491C"/>
    <w:rsid w:val="00B34581"/>
    <w:rsid w:val="00B40BE8"/>
    <w:rsid w:val="00B411EC"/>
    <w:rsid w:val="00B43DE1"/>
    <w:rsid w:val="00B50822"/>
    <w:rsid w:val="00B5086C"/>
    <w:rsid w:val="00B51BE5"/>
    <w:rsid w:val="00B5215F"/>
    <w:rsid w:val="00B53A93"/>
    <w:rsid w:val="00B6361F"/>
    <w:rsid w:val="00B65BB6"/>
    <w:rsid w:val="00B71B48"/>
    <w:rsid w:val="00B74F1F"/>
    <w:rsid w:val="00B76CA2"/>
    <w:rsid w:val="00B774E0"/>
    <w:rsid w:val="00B77A27"/>
    <w:rsid w:val="00B86413"/>
    <w:rsid w:val="00B906BF"/>
    <w:rsid w:val="00B91985"/>
    <w:rsid w:val="00B92C06"/>
    <w:rsid w:val="00B97F4C"/>
    <w:rsid w:val="00BA2B2D"/>
    <w:rsid w:val="00BA31D3"/>
    <w:rsid w:val="00BA3FB7"/>
    <w:rsid w:val="00BA47AB"/>
    <w:rsid w:val="00BA49EB"/>
    <w:rsid w:val="00BA70F5"/>
    <w:rsid w:val="00BB017C"/>
    <w:rsid w:val="00BB3291"/>
    <w:rsid w:val="00BB33FE"/>
    <w:rsid w:val="00BB3D19"/>
    <w:rsid w:val="00BB3DEE"/>
    <w:rsid w:val="00BB61DD"/>
    <w:rsid w:val="00BB676C"/>
    <w:rsid w:val="00BB7D61"/>
    <w:rsid w:val="00BC1367"/>
    <w:rsid w:val="00BC324B"/>
    <w:rsid w:val="00BC3F79"/>
    <w:rsid w:val="00BC65ED"/>
    <w:rsid w:val="00BD0B3D"/>
    <w:rsid w:val="00BD1AFD"/>
    <w:rsid w:val="00BD20E7"/>
    <w:rsid w:val="00BD473E"/>
    <w:rsid w:val="00BD751E"/>
    <w:rsid w:val="00BD7865"/>
    <w:rsid w:val="00BE1036"/>
    <w:rsid w:val="00BE2A5C"/>
    <w:rsid w:val="00BE2B15"/>
    <w:rsid w:val="00BE3280"/>
    <w:rsid w:val="00BE3A44"/>
    <w:rsid w:val="00BF0B90"/>
    <w:rsid w:val="00BF0BC5"/>
    <w:rsid w:val="00BF2D51"/>
    <w:rsid w:val="00BF66DA"/>
    <w:rsid w:val="00BF7C19"/>
    <w:rsid w:val="00C02792"/>
    <w:rsid w:val="00C058FE"/>
    <w:rsid w:val="00C1133A"/>
    <w:rsid w:val="00C11B22"/>
    <w:rsid w:val="00C23798"/>
    <w:rsid w:val="00C24010"/>
    <w:rsid w:val="00C314AE"/>
    <w:rsid w:val="00C32FA7"/>
    <w:rsid w:val="00C32FC5"/>
    <w:rsid w:val="00C33FA8"/>
    <w:rsid w:val="00C35F11"/>
    <w:rsid w:val="00C4078F"/>
    <w:rsid w:val="00C41837"/>
    <w:rsid w:val="00C44609"/>
    <w:rsid w:val="00C56386"/>
    <w:rsid w:val="00C63977"/>
    <w:rsid w:val="00C646A7"/>
    <w:rsid w:val="00C646FD"/>
    <w:rsid w:val="00C66FAA"/>
    <w:rsid w:val="00C70A8B"/>
    <w:rsid w:val="00C81CC9"/>
    <w:rsid w:val="00C856A5"/>
    <w:rsid w:val="00C90C62"/>
    <w:rsid w:val="00C969A9"/>
    <w:rsid w:val="00CA3429"/>
    <w:rsid w:val="00CA4BAC"/>
    <w:rsid w:val="00CA5643"/>
    <w:rsid w:val="00CA6361"/>
    <w:rsid w:val="00CA697D"/>
    <w:rsid w:val="00CA730E"/>
    <w:rsid w:val="00CB04FE"/>
    <w:rsid w:val="00CB07BF"/>
    <w:rsid w:val="00CB2212"/>
    <w:rsid w:val="00CB3D9E"/>
    <w:rsid w:val="00CB4082"/>
    <w:rsid w:val="00CB40BF"/>
    <w:rsid w:val="00CB57A8"/>
    <w:rsid w:val="00CB5A44"/>
    <w:rsid w:val="00CB6928"/>
    <w:rsid w:val="00CC4CD9"/>
    <w:rsid w:val="00CC6AE4"/>
    <w:rsid w:val="00CD1790"/>
    <w:rsid w:val="00CD2D28"/>
    <w:rsid w:val="00CD467A"/>
    <w:rsid w:val="00CD5600"/>
    <w:rsid w:val="00CE14D5"/>
    <w:rsid w:val="00CE3529"/>
    <w:rsid w:val="00CE4D71"/>
    <w:rsid w:val="00CF059A"/>
    <w:rsid w:val="00CF2F26"/>
    <w:rsid w:val="00CF654A"/>
    <w:rsid w:val="00CF7F23"/>
    <w:rsid w:val="00D02873"/>
    <w:rsid w:val="00D048EA"/>
    <w:rsid w:val="00D05557"/>
    <w:rsid w:val="00D057BE"/>
    <w:rsid w:val="00D12D40"/>
    <w:rsid w:val="00D12DA6"/>
    <w:rsid w:val="00D14746"/>
    <w:rsid w:val="00D166BB"/>
    <w:rsid w:val="00D2031E"/>
    <w:rsid w:val="00D21A3F"/>
    <w:rsid w:val="00D23F31"/>
    <w:rsid w:val="00D2613B"/>
    <w:rsid w:val="00D267A6"/>
    <w:rsid w:val="00D26C16"/>
    <w:rsid w:val="00D273AB"/>
    <w:rsid w:val="00D27D8F"/>
    <w:rsid w:val="00D321BF"/>
    <w:rsid w:val="00D35C72"/>
    <w:rsid w:val="00D41BF2"/>
    <w:rsid w:val="00D4571F"/>
    <w:rsid w:val="00D4580F"/>
    <w:rsid w:val="00D467DC"/>
    <w:rsid w:val="00D50E09"/>
    <w:rsid w:val="00D5185C"/>
    <w:rsid w:val="00D555B3"/>
    <w:rsid w:val="00D57889"/>
    <w:rsid w:val="00D6091F"/>
    <w:rsid w:val="00D61053"/>
    <w:rsid w:val="00D6342C"/>
    <w:rsid w:val="00D63FD0"/>
    <w:rsid w:val="00D66FE2"/>
    <w:rsid w:val="00D706A5"/>
    <w:rsid w:val="00D709E9"/>
    <w:rsid w:val="00D72349"/>
    <w:rsid w:val="00D729CC"/>
    <w:rsid w:val="00D73E00"/>
    <w:rsid w:val="00D7418F"/>
    <w:rsid w:val="00D74C61"/>
    <w:rsid w:val="00D82AD7"/>
    <w:rsid w:val="00D83C83"/>
    <w:rsid w:val="00D900CD"/>
    <w:rsid w:val="00D96E68"/>
    <w:rsid w:val="00D96E7B"/>
    <w:rsid w:val="00DA40D1"/>
    <w:rsid w:val="00DA5308"/>
    <w:rsid w:val="00DA5F0F"/>
    <w:rsid w:val="00DA6226"/>
    <w:rsid w:val="00DA7713"/>
    <w:rsid w:val="00DB0E72"/>
    <w:rsid w:val="00DB2F63"/>
    <w:rsid w:val="00DB37BB"/>
    <w:rsid w:val="00DB558A"/>
    <w:rsid w:val="00DB63C1"/>
    <w:rsid w:val="00DB7690"/>
    <w:rsid w:val="00DC03D4"/>
    <w:rsid w:val="00DC2AF5"/>
    <w:rsid w:val="00DC49A5"/>
    <w:rsid w:val="00DC4F74"/>
    <w:rsid w:val="00DC5E89"/>
    <w:rsid w:val="00DD041E"/>
    <w:rsid w:val="00DD4473"/>
    <w:rsid w:val="00DD48A6"/>
    <w:rsid w:val="00DD5AAE"/>
    <w:rsid w:val="00DD6D49"/>
    <w:rsid w:val="00DD7112"/>
    <w:rsid w:val="00DE7632"/>
    <w:rsid w:val="00DF5EB2"/>
    <w:rsid w:val="00DF6879"/>
    <w:rsid w:val="00E00858"/>
    <w:rsid w:val="00E01BE2"/>
    <w:rsid w:val="00E01F7D"/>
    <w:rsid w:val="00E01FE8"/>
    <w:rsid w:val="00E02964"/>
    <w:rsid w:val="00E17FFA"/>
    <w:rsid w:val="00E20873"/>
    <w:rsid w:val="00E257CB"/>
    <w:rsid w:val="00E26BFB"/>
    <w:rsid w:val="00E33B67"/>
    <w:rsid w:val="00E35995"/>
    <w:rsid w:val="00E4045B"/>
    <w:rsid w:val="00E441BD"/>
    <w:rsid w:val="00E478B9"/>
    <w:rsid w:val="00E50B34"/>
    <w:rsid w:val="00E51CEB"/>
    <w:rsid w:val="00E52405"/>
    <w:rsid w:val="00E5381A"/>
    <w:rsid w:val="00E55494"/>
    <w:rsid w:val="00E5621F"/>
    <w:rsid w:val="00E56FF4"/>
    <w:rsid w:val="00E57343"/>
    <w:rsid w:val="00E6372A"/>
    <w:rsid w:val="00E66027"/>
    <w:rsid w:val="00E67243"/>
    <w:rsid w:val="00E77E3D"/>
    <w:rsid w:val="00E8138E"/>
    <w:rsid w:val="00E84E47"/>
    <w:rsid w:val="00E84F52"/>
    <w:rsid w:val="00E85834"/>
    <w:rsid w:val="00E91372"/>
    <w:rsid w:val="00E94EE9"/>
    <w:rsid w:val="00E9591B"/>
    <w:rsid w:val="00EA34E3"/>
    <w:rsid w:val="00EA3A5C"/>
    <w:rsid w:val="00EA5366"/>
    <w:rsid w:val="00EA6979"/>
    <w:rsid w:val="00EA73A4"/>
    <w:rsid w:val="00EB083C"/>
    <w:rsid w:val="00EB1246"/>
    <w:rsid w:val="00EB32C8"/>
    <w:rsid w:val="00EB3701"/>
    <w:rsid w:val="00EB3A9A"/>
    <w:rsid w:val="00EB6CA3"/>
    <w:rsid w:val="00EC01B3"/>
    <w:rsid w:val="00EC23C2"/>
    <w:rsid w:val="00EC3DE9"/>
    <w:rsid w:val="00EC479B"/>
    <w:rsid w:val="00EC6053"/>
    <w:rsid w:val="00ED0064"/>
    <w:rsid w:val="00ED662E"/>
    <w:rsid w:val="00EE0AF6"/>
    <w:rsid w:val="00EE5FB4"/>
    <w:rsid w:val="00EE71A3"/>
    <w:rsid w:val="00EE7D45"/>
    <w:rsid w:val="00EF0C4D"/>
    <w:rsid w:val="00EF207B"/>
    <w:rsid w:val="00EF38D5"/>
    <w:rsid w:val="00EF43A4"/>
    <w:rsid w:val="00EF72E7"/>
    <w:rsid w:val="00EF72FD"/>
    <w:rsid w:val="00EF73F9"/>
    <w:rsid w:val="00F010E3"/>
    <w:rsid w:val="00F020D8"/>
    <w:rsid w:val="00F0240C"/>
    <w:rsid w:val="00F10196"/>
    <w:rsid w:val="00F10EFC"/>
    <w:rsid w:val="00F11E70"/>
    <w:rsid w:val="00F167FD"/>
    <w:rsid w:val="00F21F02"/>
    <w:rsid w:val="00F23AAA"/>
    <w:rsid w:val="00F26515"/>
    <w:rsid w:val="00F3291B"/>
    <w:rsid w:val="00F33F4E"/>
    <w:rsid w:val="00F343ED"/>
    <w:rsid w:val="00F3474C"/>
    <w:rsid w:val="00F40BBC"/>
    <w:rsid w:val="00F4222C"/>
    <w:rsid w:val="00F46BAF"/>
    <w:rsid w:val="00F47024"/>
    <w:rsid w:val="00F47164"/>
    <w:rsid w:val="00F52701"/>
    <w:rsid w:val="00F57842"/>
    <w:rsid w:val="00F633D7"/>
    <w:rsid w:val="00F63464"/>
    <w:rsid w:val="00F6463D"/>
    <w:rsid w:val="00F675A7"/>
    <w:rsid w:val="00F70742"/>
    <w:rsid w:val="00F722CD"/>
    <w:rsid w:val="00F72BC1"/>
    <w:rsid w:val="00F72E8E"/>
    <w:rsid w:val="00F76058"/>
    <w:rsid w:val="00F81FE7"/>
    <w:rsid w:val="00F838A0"/>
    <w:rsid w:val="00F85B39"/>
    <w:rsid w:val="00F917D7"/>
    <w:rsid w:val="00F92A55"/>
    <w:rsid w:val="00F94A5D"/>
    <w:rsid w:val="00F9628F"/>
    <w:rsid w:val="00FA2805"/>
    <w:rsid w:val="00FA303B"/>
    <w:rsid w:val="00FA561C"/>
    <w:rsid w:val="00FB124F"/>
    <w:rsid w:val="00FB2831"/>
    <w:rsid w:val="00FB4463"/>
    <w:rsid w:val="00FB5233"/>
    <w:rsid w:val="00FB7980"/>
    <w:rsid w:val="00FC445B"/>
    <w:rsid w:val="00FC4605"/>
    <w:rsid w:val="00FC6F8E"/>
    <w:rsid w:val="00FD056E"/>
    <w:rsid w:val="00FD17DA"/>
    <w:rsid w:val="00FD2BC8"/>
    <w:rsid w:val="00FD3CEF"/>
    <w:rsid w:val="00FD5A86"/>
    <w:rsid w:val="00FD613E"/>
    <w:rsid w:val="00FE20DF"/>
    <w:rsid w:val="00FE35C8"/>
    <w:rsid w:val="00FE667D"/>
    <w:rsid w:val="00FF0FF7"/>
    <w:rsid w:val="00FF63CF"/>
    <w:rsid w:val="00FF7445"/>
    <w:rsid w:val="01C45540"/>
    <w:rsid w:val="061A564C"/>
    <w:rsid w:val="070231CB"/>
    <w:rsid w:val="071070F7"/>
    <w:rsid w:val="0A0B9B5F"/>
    <w:rsid w:val="0A0E9A11"/>
    <w:rsid w:val="0AE7521C"/>
    <w:rsid w:val="0AF50B35"/>
    <w:rsid w:val="11931F20"/>
    <w:rsid w:val="126CC774"/>
    <w:rsid w:val="13118EBA"/>
    <w:rsid w:val="1447CE72"/>
    <w:rsid w:val="19416BB6"/>
    <w:rsid w:val="195C759F"/>
    <w:rsid w:val="1A1D54B9"/>
    <w:rsid w:val="1B5AA5AE"/>
    <w:rsid w:val="1BE2EA9E"/>
    <w:rsid w:val="1D0D3021"/>
    <w:rsid w:val="1D8D8C6B"/>
    <w:rsid w:val="1E652226"/>
    <w:rsid w:val="20832E46"/>
    <w:rsid w:val="214AB8F7"/>
    <w:rsid w:val="222DD316"/>
    <w:rsid w:val="228A6383"/>
    <w:rsid w:val="2309FF52"/>
    <w:rsid w:val="23C04D1F"/>
    <w:rsid w:val="247D80F7"/>
    <w:rsid w:val="265874B4"/>
    <w:rsid w:val="27349832"/>
    <w:rsid w:val="2810694B"/>
    <w:rsid w:val="2812206F"/>
    <w:rsid w:val="28CC6830"/>
    <w:rsid w:val="2A4C6C2B"/>
    <w:rsid w:val="2AB9794A"/>
    <w:rsid w:val="2CF02438"/>
    <w:rsid w:val="305B9F56"/>
    <w:rsid w:val="3374BFA1"/>
    <w:rsid w:val="3562C5DB"/>
    <w:rsid w:val="3704EDD7"/>
    <w:rsid w:val="374ED691"/>
    <w:rsid w:val="3865F6E1"/>
    <w:rsid w:val="3C3D2C27"/>
    <w:rsid w:val="3C4C78EB"/>
    <w:rsid w:val="3DCA1ADC"/>
    <w:rsid w:val="416E8526"/>
    <w:rsid w:val="42944447"/>
    <w:rsid w:val="430834C5"/>
    <w:rsid w:val="43E19129"/>
    <w:rsid w:val="43EDAF50"/>
    <w:rsid w:val="452776AB"/>
    <w:rsid w:val="46292EDC"/>
    <w:rsid w:val="4A111057"/>
    <w:rsid w:val="4E6CB7F4"/>
    <w:rsid w:val="4FC29A36"/>
    <w:rsid w:val="4FC9755B"/>
    <w:rsid w:val="5034B4A9"/>
    <w:rsid w:val="51521EC2"/>
    <w:rsid w:val="515B3C0E"/>
    <w:rsid w:val="5205000A"/>
    <w:rsid w:val="53B5A8B2"/>
    <w:rsid w:val="543D4BF8"/>
    <w:rsid w:val="56AB5C77"/>
    <w:rsid w:val="56B38F9C"/>
    <w:rsid w:val="576ACFD1"/>
    <w:rsid w:val="57F0E78A"/>
    <w:rsid w:val="58E6FEDE"/>
    <w:rsid w:val="598AA974"/>
    <w:rsid w:val="59DE2842"/>
    <w:rsid w:val="5BC2EDA0"/>
    <w:rsid w:val="5BD59D90"/>
    <w:rsid w:val="5CB76E5C"/>
    <w:rsid w:val="5D339254"/>
    <w:rsid w:val="5F3915D9"/>
    <w:rsid w:val="617E1E29"/>
    <w:rsid w:val="61876866"/>
    <w:rsid w:val="61FD95BB"/>
    <w:rsid w:val="62365A02"/>
    <w:rsid w:val="628B438F"/>
    <w:rsid w:val="646FDF5B"/>
    <w:rsid w:val="65E348A4"/>
    <w:rsid w:val="671986F8"/>
    <w:rsid w:val="68723A0B"/>
    <w:rsid w:val="6AA3F106"/>
    <w:rsid w:val="6B127D09"/>
    <w:rsid w:val="6D79FC07"/>
    <w:rsid w:val="709F1787"/>
    <w:rsid w:val="71B1D435"/>
    <w:rsid w:val="720B20FB"/>
    <w:rsid w:val="732553D2"/>
    <w:rsid w:val="7401A8C1"/>
    <w:rsid w:val="747574A1"/>
    <w:rsid w:val="78FF47BF"/>
    <w:rsid w:val="7AA98541"/>
    <w:rsid w:val="7B1063B1"/>
    <w:rsid w:val="7B62BC08"/>
    <w:rsid w:val="7BA9B86C"/>
    <w:rsid w:val="7DD41C0F"/>
    <w:rsid w:val="7F19963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D113DE"/>
  <w15:chartTrackingRefBased/>
  <w15:docId w15:val="{D19DD71E-1E15-4F2B-90AC-2DD1DF934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CA" w:eastAsia="en-US" w:bidi="ar-SA"/>
      </w:rPr>
    </w:rPrDefault>
    <w:pPrDefault>
      <w:pPr>
        <w:spacing w:after="24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5A14"/>
    <w:pPr>
      <w:spacing w:after="160"/>
    </w:pPr>
    <w:rPr>
      <w:rFonts w:ascii="Arial Nova" w:hAnsi="Arial Nova"/>
      <w:szCs w:val="22"/>
      <w:lang w:val="en-US"/>
    </w:rPr>
  </w:style>
  <w:style w:type="paragraph" w:styleId="Heading1">
    <w:name w:val="heading 1"/>
    <w:basedOn w:val="Normal"/>
    <w:next w:val="Normal"/>
    <w:link w:val="Heading1Char"/>
    <w:autoRedefine/>
    <w:uiPriority w:val="9"/>
    <w:qFormat/>
    <w:rsid w:val="00BD0B3D"/>
    <w:pPr>
      <w:keepNext/>
      <w:keepLines/>
      <w:numPr>
        <w:numId w:val="1"/>
      </w:numPr>
      <w:spacing w:line="240" w:lineRule="auto"/>
      <w:ind w:left="431" w:hanging="431"/>
      <w:outlineLvl w:val="0"/>
    </w:pPr>
    <w:rPr>
      <w:rFonts w:asciiTheme="majorHAnsi" w:eastAsiaTheme="majorEastAsia" w:hAnsiTheme="majorHAnsi" w:cstheme="majorBidi"/>
      <w:color w:val="046A38" w:themeColor="accent1"/>
      <w:sz w:val="36"/>
      <w:szCs w:val="36"/>
    </w:rPr>
  </w:style>
  <w:style w:type="paragraph" w:styleId="Heading2">
    <w:name w:val="heading 2"/>
    <w:basedOn w:val="Normal"/>
    <w:next w:val="Normal"/>
    <w:link w:val="Heading2Char"/>
    <w:uiPriority w:val="9"/>
    <w:unhideWhenUsed/>
    <w:qFormat/>
    <w:rsid w:val="00E01FE8"/>
    <w:pPr>
      <w:keepNext/>
      <w:keepLines/>
      <w:numPr>
        <w:ilvl w:val="1"/>
        <w:numId w:val="1"/>
      </w:numPr>
      <w:spacing w:line="240" w:lineRule="auto"/>
      <w:ind w:left="578" w:hanging="578"/>
      <w:outlineLvl w:val="1"/>
    </w:pPr>
    <w:rPr>
      <w:rFonts w:asciiTheme="majorHAnsi" w:eastAsiaTheme="majorEastAsia" w:hAnsiTheme="majorHAnsi" w:cstheme="majorBidi"/>
      <w:color w:val="3E335B"/>
      <w:sz w:val="32"/>
      <w:szCs w:val="28"/>
    </w:rPr>
  </w:style>
  <w:style w:type="paragraph" w:styleId="Heading3">
    <w:name w:val="heading 3"/>
    <w:basedOn w:val="Normal"/>
    <w:next w:val="Normal"/>
    <w:link w:val="Heading3Char"/>
    <w:uiPriority w:val="9"/>
    <w:unhideWhenUsed/>
    <w:qFormat/>
    <w:rsid w:val="00E01FE8"/>
    <w:pPr>
      <w:keepNext/>
      <w:keepLines/>
      <w:numPr>
        <w:ilvl w:val="2"/>
        <w:numId w:val="1"/>
      </w:numPr>
      <w:outlineLvl w:val="2"/>
    </w:pPr>
    <w:rPr>
      <w:rFonts w:asciiTheme="majorHAnsi" w:eastAsiaTheme="majorEastAsia" w:hAnsiTheme="majorHAnsi" w:cstheme="majorBidi"/>
      <w:color w:val="3E335B"/>
      <w:sz w:val="28"/>
      <w:szCs w:val="28"/>
    </w:rPr>
  </w:style>
  <w:style w:type="paragraph" w:styleId="Heading4">
    <w:name w:val="heading 4"/>
    <w:basedOn w:val="Normal"/>
    <w:next w:val="Normal"/>
    <w:link w:val="Heading4Char"/>
    <w:uiPriority w:val="9"/>
    <w:unhideWhenUsed/>
    <w:qFormat/>
    <w:rsid w:val="00C058FE"/>
    <w:pPr>
      <w:keepNext/>
      <w:keepLines/>
      <w:numPr>
        <w:ilvl w:val="3"/>
        <w:numId w:val="1"/>
      </w:numPr>
      <w:ind w:left="862" w:hanging="862"/>
      <w:outlineLvl w:val="3"/>
    </w:pPr>
    <w:rPr>
      <w:rFonts w:asciiTheme="majorHAnsi" w:eastAsiaTheme="majorEastAsia" w:hAnsiTheme="majorHAnsi" w:cstheme="majorBidi"/>
      <w:b/>
    </w:rPr>
  </w:style>
  <w:style w:type="paragraph" w:styleId="Heading5">
    <w:name w:val="heading 5"/>
    <w:basedOn w:val="Normal"/>
    <w:next w:val="Normal"/>
    <w:link w:val="Heading5Char"/>
    <w:uiPriority w:val="9"/>
    <w:semiHidden/>
    <w:unhideWhenUsed/>
    <w:qFormat/>
    <w:rsid w:val="00C058FE"/>
    <w:pPr>
      <w:keepNext/>
      <w:keepLines/>
      <w:numPr>
        <w:ilvl w:val="4"/>
        <w:numId w:val="1"/>
      </w:numPr>
      <w:spacing w:before="120" w:after="0"/>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unhideWhenUsed/>
    <w:qFormat/>
    <w:rsid w:val="00B041F8"/>
    <w:pPr>
      <w:keepNext/>
      <w:keepLines/>
      <w:numPr>
        <w:ilvl w:val="5"/>
        <w:numId w:val="1"/>
      </w:numPr>
      <w:spacing w:before="120" w:after="0"/>
      <w:outlineLvl w:val="5"/>
    </w:pPr>
    <w:rPr>
      <w:rFonts w:asciiTheme="majorHAnsi" w:eastAsiaTheme="majorEastAsia" w:hAnsiTheme="majorHAnsi" w:cstheme="majorBidi"/>
      <w:b/>
      <w:bCs/>
      <w:caps/>
      <w:color w:val="262626" w:themeColor="text1" w:themeTint="D9"/>
    </w:rPr>
  </w:style>
  <w:style w:type="paragraph" w:styleId="Heading7">
    <w:name w:val="heading 7"/>
    <w:basedOn w:val="Normal"/>
    <w:next w:val="Normal"/>
    <w:link w:val="Heading7Char"/>
    <w:uiPriority w:val="9"/>
    <w:semiHidden/>
    <w:unhideWhenUsed/>
    <w:qFormat/>
    <w:rsid w:val="00B041F8"/>
    <w:pPr>
      <w:keepNext/>
      <w:keepLines/>
      <w:numPr>
        <w:ilvl w:val="6"/>
        <w:numId w:val="1"/>
      </w:numPr>
      <w:spacing w:before="120" w:after="0"/>
      <w:outlineLvl w:val="6"/>
    </w:pPr>
    <w:rPr>
      <w:rFonts w:asciiTheme="majorHAnsi" w:eastAsiaTheme="majorEastAsia" w:hAnsiTheme="majorHAnsi" w:cstheme="majorBidi"/>
      <w:b/>
      <w:bCs/>
      <w:i/>
      <w:iCs/>
      <w:caps/>
      <w:color w:val="262626" w:themeColor="text1" w:themeTint="D9"/>
    </w:rPr>
  </w:style>
  <w:style w:type="paragraph" w:styleId="Heading8">
    <w:name w:val="heading 8"/>
    <w:basedOn w:val="Normal"/>
    <w:next w:val="Normal"/>
    <w:link w:val="Heading8Char"/>
    <w:uiPriority w:val="9"/>
    <w:semiHidden/>
    <w:unhideWhenUsed/>
    <w:qFormat/>
    <w:rsid w:val="00B041F8"/>
    <w:pPr>
      <w:keepNext/>
      <w:keepLines/>
      <w:numPr>
        <w:ilvl w:val="7"/>
        <w:numId w:val="1"/>
      </w:numPr>
      <w:spacing w:before="120" w:after="0"/>
      <w:outlineLvl w:val="7"/>
    </w:pPr>
    <w:rPr>
      <w:rFonts w:asciiTheme="majorHAnsi" w:eastAsiaTheme="majorEastAsia" w:hAnsiTheme="majorHAnsi" w:cstheme="majorBidi"/>
      <w:b/>
      <w:bCs/>
      <w:caps/>
      <w:color w:val="7F7F7F" w:themeColor="text1" w:themeTint="80"/>
    </w:rPr>
  </w:style>
  <w:style w:type="paragraph" w:styleId="Heading9">
    <w:name w:val="heading 9"/>
    <w:basedOn w:val="Normal"/>
    <w:next w:val="Normal"/>
    <w:link w:val="Heading9Char"/>
    <w:uiPriority w:val="9"/>
    <w:semiHidden/>
    <w:unhideWhenUsed/>
    <w:qFormat/>
    <w:rsid w:val="00B041F8"/>
    <w:pPr>
      <w:keepNext/>
      <w:keepLines/>
      <w:numPr>
        <w:ilvl w:val="8"/>
        <w:numId w:val="1"/>
      </w:numPr>
      <w:spacing w:before="120" w:after="0"/>
      <w:outlineLvl w:val="8"/>
    </w:pPr>
    <w:rPr>
      <w:rFonts w:asciiTheme="majorHAnsi" w:eastAsiaTheme="majorEastAsia" w:hAnsiTheme="majorHAnsi" w:cstheme="majorBidi"/>
      <w:b/>
      <w:bCs/>
      <w:i/>
      <w:iCs/>
      <w:caps/>
      <w:color w:val="7F7F7F" w:themeColor="text1" w:themeTint="8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0B3D"/>
    <w:rPr>
      <w:rFonts w:asciiTheme="majorHAnsi" w:eastAsiaTheme="majorEastAsia" w:hAnsiTheme="majorHAnsi" w:cstheme="majorBidi"/>
      <w:color w:val="046A38" w:themeColor="accent1"/>
      <w:sz w:val="36"/>
      <w:szCs w:val="36"/>
    </w:rPr>
  </w:style>
  <w:style w:type="character" w:customStyle="1" w:styleId="Heading2Char">
    <w:name w:val="Heading 2 Char"/>
    <w:basedOn w:val="DefaultParagraphFont"/>
    <w:link w:val="Heading2"/>
    <w:uiPriority w:val="9"/>
    <w:rsid w:val="00E01FE8"/>
    <w:rPr>
      <w:rFonts w:asciiTheme="majorHAnsi" w:eastAsiaTheme="majorEastAsia" w:hAnsiTheme="majorHAnsi" w:cstheme="majorBidi"/>
      <w:color w:val="3E335B"/>
      <w:sz w:val="32"/>
      <w:szCs w:val="28"/>
    </w:rPr>
  </w:style>
  <w:style w:type="character" w:customStyle="1" w:styleId="Heading3Char">
    <w:name w:val="Heading 3 Char"/>
    <w:basedOn w:val="DefaultParagraphFont"/>
    <w:link w:val="Heading3"/>
    <w:uiPriority w:val="9"/>
    <w:rsid w:val="00E01FE8"/>
    <w:rPr>
      <w:rFonts w:asciiTheme="majorHAnsi" w:eastAsiaTheme="majorEastAsia" w:hAnsiTheme="majorHAnsi" w:cstheme="majorBidi"/>
      <w:color w:val="3E335B"/>
      <w:sz w:val="28"/>
      <w:szCs w:val="28"/>
    </w:rPr>
  </w:style>
  <w:style w:type="character" w:customStyle="1" w:styleId="Heading4Char">
    <w:name w:val="Heading 4 Char"/>
    <w:basedOn w:val="DefaultParagraphFont"/>
    <w:link w:val="Heading4"/>
    <w:uiPriority w:val="9"/>
    <w:rsid w:val="00C058FE"/>
    <w:rPr>
      <w:rFonts w:asciiTheme="majorHAnsi" w:eastAsiaTheme="majorEastAsia" w:hAnsiTheme="majorHAnsi" w:cstheme="majorBidi"/>
      <w:b/>
      <w:szCs w:val="20"/>
    </w:rPr>
  </w:style>
  <w:style w:type="character" w:customStyle="1" w:styleId="Heading5Char">
    <w:name w:val="Heading 5 Char"/>
    <w:basedOn w:val="DefaultParagraphFont"/>
    <w:link w:val="Heading5"/>
    <w:uiPriority w:val="9"/>
    <w:semiHidden/>
    <w:rsid w:val="00C058FE"/>
    <w:rPr>
      <w:rFonts w:asciiTheme="majorHAnsi" w:eastAsiaTheme="majorEastAsia" w:hAnsiTheme="majorHAnsi" w:cstheme="majorBidi"/>
      <w:i/>
      <w:iCs/>
      <w:szCs w:val="20"/>
    </w:rPr>
  </w:style>
  <w:style w:type="character" w:customStyle="1" w:styleId="Heading6Char">
    <w:name w:val="Heading 6 Char"/>
    <w:basedOn w:val="DefaultParagraphFont"/>
    <w:link w:val="Heading6"/>
    <w:uiPriority w:val="9"/>
    <w:semiHidden/>
    <w:rsid w:val="00B041F8"/>
    <w:rPr>
      <w:rFonts w:asciiTheme="majorHAnsi" w:eastAsiaTheme="majorEastAsia" w:hAnsiTheme="majorHAnsi" w:cstheme="majorBidi"/>
      <w:b/>
      <w:bCs/>
      <w:caps/>
      <w:color w:val="262626" w:themeColor="text1" w:themeTint="D9"/>
      <w:sz w:val="20"/>
      <w:szCs w:val="20"/>
    </w:rPr>
  </w:style>
  <w:style w:type="character" w:customStyle="1" w:styleId="Heading7Char">
    <w:name w:val="Heading 7 Char"/>
    <w:basedOn w:val="DefaultParagraphFont"/>
    <w:link w:val="Heading7"/>
    <w:uiPriority w:val="9"/>
    <w:semiHidden/>
    <w:rsid w:val="00B041F8"/>
    <w:rPr>
      <w:rFonts w:asciiTheme="majorHAnsi" w:eastAsiaTheme="majorEastAsia" w:hAnsiTheme="majorHAnsi" w:cstheme="majorBidi"/>
      <w:b/>
      <w:bCs/>
      <w:i/>
      <w:iCs/>
      <w:caps/>
      <w:color w:val="262626" w:themeColor="text1" w:themeTint="D9"/>
      <w:sz w:val="20"/>
      <w:szCs w:val="20"/>
    </w:rPr>
  </w:style>
  <w:style w:type="character" w:customStyle="1" w:styleId="Heading8Char">
    <w:name w:val="Heading 8 Char"/>
    <w:basedOn w:val="DefaultParagraphFont"/>
    <w:link w:val="Heading8"/>
    <w:uiPriority w:val="9"/>
    <w:semiHidden/>
    <w:rsid w:val="00B041F8"/>
    <w:rPr>
      <w:rFonts w:asciiTheme="majorHAnsi" w:eastAsiaTheme="majorEastAsia" w:hAnsiTheme="majorHAnsi" w:cstheme="majorBidi"/>
      <w:b/>
      <w:bCs/>
      <w:caps/>
      <w:color w:val="7F7F7F" w:themeColor="text1" w:themeTint="80"/>
      <w:sz w:val="20"/>
      <w:szCs w:val="20"/>
    </w:rPr>
  </w:style>
  <w:style w:type="character" w:customStyle="1" w:styleId="Heading9Char">
    <w:name w:val="Heading 9 Char"/>
    <w:basedOn w:val="DefaultParagraphFont"/>
    <w:link w:val="Heading9"/>
    <w:uiPriority w:val="9"/>
    <w:semiHidden/>
    <w:rsid w:val="00B041F8"/>
    <w:rPr>
      <w:rFonts w:asciiTheme="majorHAnsi" w:eastAsiaTheme="majorEastAsia" w:hAnsiTheme="majorHAnsi" w:cstheme="majorBidi"/>
      <w:b/>
      <w:bCs/>
      <w:i/>
      <w:iCs/>
      <w:caps/>
      <w:color w:val="7F7F7F" w:themeColor="text1" w:themeTint="80"/>
      <w:sz w:val="20"/>
      <w:szCs w:val="20"/>
    </w:rPr>
  </w:style>
  <w:style w:type="paragraph" w:styleId="Caption">
    <w:name w:val="caption"/>
    <w:basedOn w:val="Normal"/>
    <w:next w:val="Normal"/>
    <w:uiPriority w:val="35"/>
    <w:unhideWhenUsed/>
    <w:qFormat/>
    <w:rsid w:val="00C058FE"/>
    <w:rPr>
      <w:b/>
      <w:bCs/>
      <w:color w:val="595959" w:themeColor="text1" w:themeTint="A6"/>
    </w:rPr>
  </w:style>
  <w:style w:type="paragraph" w:styleId="Title">
    <w:name w:val="Title"/>
    <w:basedOn w:val="Normal"/>
    <w:next w:val="Normal"/>
    <w:link w:val="TitleChar"/>
    <w:autoRedefine/>
    <w:uiPriority w:val="10"/>
    <w:qFormat/>
    <w:rsid w:val="0061693B"/>
    <w:pPr>
      <w:spacing w:after="0" w:line="240" w:lineRule="auto"/>
      <w:contextualSpacing/>
    </w:pPr>
    <w:rPr>
      <w:rFonts w:ascii="Century Gothic" w:eastAsiaTheme="majorEastAsia" w:hAnsi="Century Gothic" w:cstheme="majorBidi"/>
      <w:b/>
      <w:color w:val="046A38" w:themeColor="accent1"/>
      <w:spacing w:val="-10"/>
      <w:sz w:val="72"/>
      <w:szCs w:val="72"/>
    </w:rPr>
  </w:style>
  <w:style w:type="character" w:customStyle="1" w:styleId="TitleChar">
    <w:name w:val="Title Char"/>
    <w:basedOn w:val="DefaultParagraphFont"/>
    <w:link w:val="Title"/>
    <w:uiPriority w:val="10"/>
    <w:rsid w:val="0061693B"/>
    <w:rPr>
      <w:rFonts w:ascii="Century Gothic" w:eastAsiaTheme="majorEastAsia" w:hAnsi="Century Gothic" w:cstheme="majorBidi"/>
      <w:b/>
      <w:color w:val="046A38" w:themeColor="accent1"/>
      <w:spacing w:val="-10"/>
      <w:sz w:val="72"/>
      <w:szCs w:val="72"/>
      <w:lang w:val="en-US"/>
    </w:rPr>
  </w:style>
  <w:style w:type="paragraph" w:styleId="Subtitle">
    <w:name w:val="Subtitle"/>
    <w:basedOn w:val="Normal"/>
    <w:next w:val="Normal"/>
    <w:link w:val="SubtitleChar"/>
    <w:autoRedefine/>
    <w:uiPriority w:val="11"/>
    <w:qFormat/>
    <w:rsid w:val="00BD0B3D"/>
    <w:pPr>
      <w:numPr>
        <w:ilvl w:val="1"/>
      </w:numPr>
      <w:spacing w:line="240" w:lineRule="auto"/>
      <w:jc w:val="center"/>
    </w:pPr>
    <w:rPr>
      <w:rFonts w:ascii="Century Gothic" w:eastAsiaTheme="majorEastAsia" w:hAnsi="Century Gothic" w:cstheme="majorBidi"/>
      <w:b/>
      <w:color w:val="046A38" w:themeColor="accent1"/>
      <w:sz w:val="52"/>
      <w:szCs w:val="28"/>
    </w:rPr>
  </w:style>
  <w:style w:type="character" w:customStyle="1" w:styleId="SubtitleChar">
    <w:name w:val="Subtitle Char"/>
    <w:basedOn w:val="DefaultParagraphFont"/>
    <w:link w:val="Subtitle"/>
    <w:uiPriority w:val="11"/>
    <w:rsid w:val="00BD0B3D"/>
    <w:rPr>
      <w:rFonts w:ascii="Century Gothic" w:eastAsiaTheme="majorEastAsia" w:hAnsi="Century Gothic" w:cstheme="majorBidi"/>
      <w:b/>
      <w:color w:val="046A38" w:themeColor="accent1"/>
      <w:sz w:val="52"/>
      <w:szCs w:val="28"/>
    </w:rPr>
  </w:style>
  <w:style w:type="character" w:styleId="Strong">
    <w:name w:val="Strong"/>
    <w:basedOn w:val="DefaultParagraphFont"/>
    <w:uiPriority w:val="22"/>
    <w:qFormat/>
    <w:rsid w:val="00E01F7D"/>
    <w:rPr>
      <w:rFonts w:ascii="Arial Nova" w:hAnsi="Arial Nova"/>
      <w:b/>
      <w:bCs/>
    </w:rPr>
  </w:style>
  <w:style w:type="character" w:styleId="Emphasis">
    <w:name w:val="Emphasis"/>
    <w:basedOn w:val="DefaultParagraphFont"/>
    <w:uiPriority w:val="20"/>
    <w:qFormat/>
    <w:rsid w:val="00B041F8"/>
    <w:rPr>
      <w:i/>
      <w:iCs/>
    </w:rPr>
  </w:style>
  <w:style w:type="paragraph" w:styleId="NoSpacing">
    <w:name w:val="No Spacing"/>
    <w:uiPriority w:val="1"/>
    <w:qFormat/>
    <w:rsid w:val="00B041F8"/>
    <w:pPr>
      <w:spacing w:after="0" w:line="240" w:lineRule="auto"/>
    </w:pPr>
  </w:style>
  <w:style w:type="paragraph" w:styleId="Quote">
    <w:name w:val="Quote"/>
    <w:basedOn w:val="Normal"/>
    <w:next w:val="Normal"/>
    <w:link w:val="QuoteChar"/>
    <w:autoRedefine/>
    <w:uiPriority w:val="29"/>
    <w:qFormat/>
    <w:rsid w:val="00BD0B3D"/>
    <w:pPr>
      <w:pBdr>
        <w:top w:val="single" w:sz="4" w:space="1" w:color="auto"/>
        <w:bottom w:val="single" w:sz="4" w:space="1" w:color="auto"/>
      </w:pBdr>
      <w:spacing w:before="160" w:line="240" w:lineRule="auto"/>
      <w:ind w:left="720" w:right="720"/>
      <w:jc w:val="both"/>
    </w:pPr>
    <w:rPr>
      <w:rFonts w:eastAsiaTheme="majorEastAsia" w:cstheme="majorBidi"/>
      <w:color w:val="046A38" w:themeColor="accent1"/>
      <w:szCs w:val="25"/>
    </w:rPr>
  </w:style>
  <w:style w:type="character" w:customStyle="1" w:styleId="QuoteChar">
    <w:name w:val="Quote Char"/>
    <w:basedOn w:val="DefaultParagraphFont"/>
    <w:link w:val="Quote"/>
    <w:uiPriority w:val="29"/>
    <w:rsid w:val="00BD0B3D"/>
    <w:rPr>
      <w:rFonts w:ascii="Arial" w:eastAsiaTheme="majorEastAsia" w:hAnsi="Arial" w:cstheme="majorBidi"/>
      <w:color w:val="046A38" w:themeColor="accent1"/>
      <w:sz w:val="24"/>
      <w:szCs w:val="25"/>
    </w:rPr>
  </w:style>
  <w:style w:type="paragraph" w:styleId="IntenseQuote">
    <w:name w:val="Intense Quote"/>
    <w:basedOn w:val="Normal"/>
    <w:next w:val="Normal"/>
    <w:link w:val="IntenseQuoteChar"/>
    <w:autoRedefine/>
    <w:uiPriority w:val="30"/>
    <w:qFormat/>
    <w:rsid w:val="00BD0B3D"/>
    <w:pPr>
      <w:shd w:val="clear" w:color="auto" w:fill="046A38" w:themeFill="accent1"/>
      <w:spacing w:before="280" w:after="280" w:line="240" w:lineRule="auto"/>
      <w:ind w:left="1080" w:right="1080"/>
      <w:jc w:val="center"/>
    </w:pPr>
    <w:rPr>
      <w:color w:val="FFFFFF" w:themeColor="background1"/>
      <w:szCs w:val="32"/>
    </w:rPr>
  </w:style>
  <w:style w:type="character" w:customStyle="1" w:styleId="IntenseQuoteChar">
    <w:name w:val="Intense Quote Char"/>
    <w:basedOn w:val="DefaultParagraphFont"/>
    <w:link w:val="IntenseQuote"/>
    <w:uiPriority w:val="30"/>
    <w:rsid w:val="00BD0B3D"/>
    <w:rPr>
      <w:rFonts w:ascii="Arial Nova" w:hAnsi="Arial Nova"/>
      <w:color w:val="FFFFFF" w:themeColor="background1"/>
      <w:szCs w:val="32"/>
      <w:shd w:val="clear" w:color="auto" w:fill="046A38" w:themeFill="accent1"/>
      <w:lang w:val="en-US"/>
    </w:rPr>
  </w:style>
  <w:style w:type="character" w:styleId="SubtleEmphasis">
    <w:name w:val="Subtle Emphasis"/>
    <w:basedOn w:val="DefaultParagraphFont"/>
    <w:uiPriority w:val="19"/>
    <w:qFormat/>
    <w:rsid w:val="00B041F8"/>
    <w:rPr>
      <w:i/>
      <w:iCs/>
      <w:color w:val="595959" w:themeColor="text1" w:themeTint="A6"/>
    </w:rPr>
  </w:style>
  <w:style w:type="character" w:styleId="IntenseEmphasis">
    <w:name w:val="Intense Emphasis"/>
    <w:basedOn w:val="DefaultParagraphFont"/>
    <w:uiPriority w:val="21"/>
    <w:qFormat/>
    <w:rsid w:val="00C058FE"/>
    <w:rPr>
      <w:rFonts w:ascii="Arial Nova" w:hAnsi="Arial Nova"/>
      <w:b/>
      <w:bCs/>
      <w:i/>
      <w:iCs/>
    </w:rPr>
  </w:style>
  <w:style w:type="character" w:styleId="SubtleReference">
    <w:name w:val="Subtle Reference"/>
    <w:basedOn w:val="DefaultParagraphFont"/>
    <w:uiPriority w:val="31"/>
    <w:qFormat/>
    <w:rsid w:val="00B041F8"/>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B041F8"/>
    <w:rPr>
      <w:b/>
      <w:bCs/>
      <w:caps w:val="0"/>
      <w:smallCaps/>
      <w:color w:val="auto"/>
      <w:spacing w:val="3"/>
      <w:u w:val="single"/>
    </w:rPr>
  </w:style>
  <w:style w:type="character" w:styleId="BookTitle">
    <w:name w:val="Book Title"/>
    <w:basedOn w:val="DefaultParagraphFont"/>
    <w:uiPriority w:val="33"/>
    <w:qFormat/>
    <w:rsid w:val="00C058FE"/>
    <w:rPr>
      <w:rFonts w:ascii="Arial Nova" w:hAnsi="Arial Nova"/>
      <w:b/>
      <w:bCs/>
      <w:caps w:val="0"/>
      <w:smallCaps w:val="0"/>
      <w:spacing w:val="7"/>
    </w:rPr>
  </w:style>
  <w:style w:type="paragraph" w:styleId="TOCHeading">
    <w:name w:val="TOC Heading"/>
    <w:basedOn w:val="Heading1"/>
    <w:next w:val="Normal"/>
    <w:uiPriority w:val="39"/>
    <w:unhideWhenUsed/>
    <w:qFormat/>
    <w:rsid w:val="00B041F8"/>
    <w:pPr>
      <w:outlineLvl w:val="9"/>
    </w:pPr>
  </w:style>
  <w:style w:type="paragraph" w:customStyle="1" w:styleId="SectionHeading">
    <w:name w:val="SectionHeading"/>
    <w:autoRedefine/>
    <w:qFormat/>
    <w:rsid w:val="00BD0B3D"/>
    <w:pPr>
      <w:spacing w:before="240" w:after="0" w:line="264" w:lineRule="auto"/>
    </w:pPr>
    <w:rPr>
      <w:rFonts w:asciiTheme="majorHAnsi" w:eastAsiaTheme="majorEastAsia" w:hAnsiTheme="majorHAnsi" w:cstheme="majorBidi"/>
      <w:color w:val="046A38" w:themeColor="accent1"/>
      <w:sz w:val="48"/>
      <w:szCs w:val="36"/>
      <w:lang w:val="en-US"/>
    </w:rPr>
  </w:style>
  <w:style w:type="paragraph" w:styleId="Header">
    <w:name w:val="header"/>
    <w:basedOn w:val="Normal"/>
    <w:link w:val="HeaderChar"/>
    <w:uiPriority w:val="99"/>
    <w:unhideWhenUsed/>
    <w:rsid w:val="003B56D5"/>
    <w:pPr>
      <w:tabs>
        <w:tab w:val="center" w:pos="4680"/>
        <w:tab w:val="right" w:pos="9360"/>
      </w:tabs>
      <w:spacing w:after="200" w:line="240" w:lineRule="auto"/>
    </w:pPr>
  </w:style>
  <w:style w:type="character" w:customStyle="1" w:styleId="HeaderChar">
    <w:name w:val="Header Char"/>
    <w:basedOn w:val="DefaultParagraphFont"/>
    <w:link w:val="Header"/>
    <w:uiPriority w:val="99"/>
    <w:rsid w:val="003B56D5"/>
    <w:rPr>
      <w:sz w:val="20"/>
      <w:szCs w:val="20"/>
      <w:lang w:val="en-US"/>
    </w:rPr>
  </w:style>
  <w:style w:type="paragraph" w:styleId="Footer">
    <w:name w:val="footer"/>
    <w:basedOn w:val="Normal"/>
    <w:link w:val="FooterChar"/>
    <w:uiPriority w:val="99"/>
    <w:unhideWhenUsed/>
    <w:rsid w:val="00D634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342C"/>
    <w:rPr>
      <w:sz w:val="20"/>
      <w:szCs w:val="20"/>
      <w:lang w:val="en-US"/>
    </w:rPr>
  </w:style>
  <w:style w:type="paragraph" w:customStyle="1" w:styleId="MarginText">
    <w:name w:val="MarginText"/>
    <w:basedOn w:val="Normal"/>
    <w:qFormat/>
    <w:rsid w:val="00EA6979"/>
    <w:pPr>
      <w:spacing w:after="320"/>
      <w:contextualSpacing/>
    </w:pPr>
    <w:rPr>
      <w:rFonts w:ascii="Arial Nova Light" w:hAnsi="Arial Nova Light"/>
      <w:sz w:val="16"/>
    </w:rPr>
  </w:style>
  <w:style w:type="paragraph" w:customStyle="1" w:styleId="MarginTextHeading">
    <w:name w:val="MarginTextHeading"/>
    <w:basedOn w:val="MarginText"/>
    <w:next w:val="MarginText"/>
    <w:qFormat/>
    <w:rsid w:val="00EA6979"/>
    <w:rPr>
      <w:rFonts w:asciiTheme="majorHAnsi" w:hAnsiTheme="majorHAnsi"/>
      <w:caps/>
      <w:color w:val="161616" w:themeColor="text2"/>
    </w:rPr>
  </w:style>
  <w:style w:type="paragraph" w:styleId="TOC2">
    <w:name w:val="toc 2"/>
    <w:basedOn w:val="Normal"/>
    <w:next w:val="Normal"/>
    <w:autoRedefine/>
    <w:uiPriority w:val="39"/>
    <w:unhideWhenUsed/>
    <w:rsid w:val="00C35F11"/>
    <w:pPr>
      <w:spacing w:after="120" w:line="240" w:lineRule="auto"/>
      <w:ind w:left="202"/>
    </w:pPr>
    <w:rPr>
      <w:color w:val="000000" w:themeColor="text1"/>
    </w:rPr>
  </w:style>
  <w:style w:type="paragraph" w:styleId="TOC1">
    <w:name w:val="toc 1"/>
    <w:basedOn w:val="Normal"/>
    <w:next w:val="Normal"/>
    <w:autoRedefine/>
    <w:uiPriority w:val="39"/>
    <w:unhideWhenUsed/>
    <w:rsid w:val="00C35F11"/>
    <w:pPr>
      <w:spacing w:after="120" w:line="240" w:lineRule="auto"/>
    </w:pPr>
    <w:rPr>
      <w:color w:val="000000" w:themeColor="text1"/>
    </w:rPr>
  </w:style>
  <w:style w:type="character" w:styleId="Hyperlink">
    <w:name w:val="Hyperlink"/>
    <w:basedOn w:val="DefaultParagraphFont"/>
    <w:uiPriority w:val="99"/>
    <w:unhideWhenUsed/>
    <w:rsid w:val="003B56D5"/>
    <w:rPr>
      <w:color w:val="3E345B" w:themeColor="hyperlink"/>
      <w:u w:val="single"/>
    </w:rPr>
  </w:style>
  <w:style w:type="paragraph" w:styleId="TOC3">
    <w:name w:val="toc 3"/>
    <w:basedOn w:val="Normal"/>
    <w:next w:val="Normal"/>
    <w:autoRedefine/>
    <w:uiPriority w:val="39"/>
    <w:unhideWhenUsed/>
    <w:rsid w:val="00602D4A"/>
    <w:pPr>
      <w:spacing w:after="100"/>
      <w:ind w:left="400"/>
    </w:pPr>
  </w:style>
  <w:style w:type="table" w:styleId="TableGrid">
    <w:name w:val="Table Grid"/>
    <w:basedOn w:val="TableNormal"/>
    <w:uiPriority w:val="39"/>
    <w:rsid w:val="00C058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37EC9"/>
    <w:rPr>
      <w:sz w:val="16"/>
      <w:szCs w:val="16"/>
    </w:rPr>
  </w:style>
  <w:style w:type="paragraph" w:styleId="CommentText">
    <w:name w:val="annotation text"/>
    <w:basedOn w:val="Normal"/>
    <w:link w:val="CommentTextChar"/>
    <w:uiPriority w:val="99"/>
    <w:unhideWhenUsed/>
    <w:rsid w:val="00A37EC9"/>
    <w:pPr>
      <w:spacing w:line="240" w:lineRule="auto"/>
    </w:pPr>
    <w:rPr>
      <w:sz w:val="20"/>
      <w:szCs w:val="20"/>
    </w:rPr>
  </w:style>
  <w:style w:type="character" w:customStyle="1" w:styleId="CommentTextChar">
    <w:name w:val="Comment Text Char"/>
    <w:basedOn w:val="DefaultParagraphFont"/>
    <w:link w:val="CommentText"/>
    <w:uiPriority w:val="99"/>
    <w:rsid w:val="00A37EC9"/>
    <w:rPr>
      <w:rFonts w:ascii="Aptos" w:hAnsi="Aptos"/>
      <w:sz w:val="20"/>
      <w:szCs w:val="20"/>
      <w:lang w:val="en-US"/>
    </w:rPr>
  </w:style>
  <w:style w:type="paragraph" w:styleId="CommentSubject">
    <w:name w:val="annotation subject"/>
    <w:basedOn w:val="CommentText"/>
    <w:next w:val="CommentText"/>
    <w:link w:val="CommentSubjectChar"/>
    <w:uiPriority w:val="99"/>
    <w:semiHidden/>
    <w:unhideWhenUsed/>
    <w:rsid w:val="00A37EC9"/>
    <w:rPr>
      <w:b/>
      <w:bCs/>
    </w:rPr>
  </w:style>
  <w:style w:type="character" w:customStyle="1" w:styleId="CommentSubjectChar">
    <w:name w:val="Comment Subject Char"/>
    <w:basedOn w:val="CommentTextChar"/>
    <w:link w:val="CommentSubject"/>
    <w:uiPriority w:val="99"/>
    <w:semiHidden/>
    <w:rsid w:val="00A37EC9"/>
    <w:rPr>
      <w:rFonts w:ascii="Aptos" w:hAnsi="Aptos"/>
      <w:b/>
      <w:bCs/>
      <w:sz w:val="20"/>
      <w:szCs w:val="20"/>
      <w:lang w:val="en-US"/>
    </w:rPr>
  </w:style>
  <w:style w:type="table" w:styleId="GridTable4-Accent1">
    <w:name w:val="Grid Table 4 Accent 1"/>
    <w:basedOn w:val="TableNormal"/>
    <w:uiPriority w:val="49"/>
    <w:rsid w:val="00D4580F"/>
    <w:pPr>
      <w:spacing w:after="0" w:line="240" w:lineRule="auto"/>
    </w:pPr>
    <w:rPr>
      <w:sz w:val="22"/>
      <w:szCs w:val="22"/>
      <w:lang w:val="en-US"/>
    </w:rPr>
    <w:tblPr>
      <w:tblStyleRowBandSize w:val="1"/>
      <w:tblStyleColBandSize w:val="1"/>
      <w:tblBorders>
        <w:top w:val="single" w:sz="4" w:space="0" w:color="17F689" w:themeColor="accent1" w:themeTint="99"/>
        <w:left w:val="single" w:sz="4" w:space="0" w:color="17F689" w:themeColor="accent1" w:themeTint="99"/>
        <w:bottom w:val="single" w:sz="4" w:space="0" w:color="17F689" w:themeColor="accent1" w:themeTint="99"/>
        <w:right w:val="single" w:sz="4" w:space="0" w:color="17F689" w:themeColor="accent1" w:themeTint="99"/>
        <w:insideH w:val="single" w:sz="4" w:space="0" w:color="17F689" w:themeColor="accent1" w:themeTint="99"/>
        <w:insideV w:val="single" w:sz="4" w:space="0" w:color="17F689" w:themeColor="accent1" w:themeTint="99"/>
      </w:tblBorders>
    </w:tblPr>
    <w:tblStylePr w:type="firstRow">
      <w:rPr>
        <w:b/>
        <w:bCs/>
        <w:color w:val="FFFFFF" w:themeColor="background1"/>
      </w:rPr>
      <w:tblPr/>
      <w:tcPr>
        <w:tcBorders>
          <w:top w:val="single" w:sz="4" w:space="0" w:color="046A38" w:themeColor="accent1"/>
          <w:left w:val="single" w:sz="4" w:space="0" w:color="046A38" w:themeColor="accent1"/>
          <w:bottom w:val="single" w:sz="4" w:space="0" w:color="046A38" w:themeColor="accent1"/>
          <w:right w:val="single" w:sz="4" w:space="0" w:color="046A38" w:themeColor="accent1"/>
          <w:insideH w:val="nil"/>
          <w:insideV w:val="nil"/>
        </w:tcBorders>
        <w:shd w:val="clear" w:color="auto" w:fill="046A38" w:themeFill="accent1"/>
      </w:tcPr>
    </w:tblStylePr>
    <w:tblStylePr w:type="lastRow">
      <w:rPr>
        <w:b/>
        <w:bCs/>
      </w:rPr>
      <w:tblPr/>
      <w:tcPr>
        <w:tcBorders>
          <w:top w:val="double" w:sz="4" w:space="0" w:color="046A38" w:themeColor="accent1"/>
        </w:tcBorders>
      </w:tcPr>
    </w:tblStylePr>
    <w:tblStylePr w:type="firstCol">
      <w:rPr>
        <w:b/>
        <w:bCs/>
      </w:rPr>
    </w:tblStylePr>
    <w:tblStylePr w:type="lastCol">
      <w:rPr>
        <w:b/>
        <w:bCs/>
      </w:rPr>
    </w:tblStylePr>
    <w:tblStylePr w:type="band1Vert">
      <w:tblPr/>
      <w:tcPr>
        <w:shd w:val="clear" w:color="auto" w:fill="B1FCD7" w:themeFill="accent1" w:themeFillTint="33"/>
      </w:tcPr>
    </w:tblStylePr>
    <w:tblStylePr w:type="band1Horz">
      <w:tblPr/>
      <w:tcPr>
        <w:shd w:val="clear" w:color="auto" w:fill="B1FCD7" w:themeFill="accent1" w:themeFillTint="33"/>
      </w:tcPr>
    </w:tblStylePr>
  </w:style>
  <w:style w:type="table" w:styleId="GridTable4">
    <w:name w:val="Grid Table 4"/>
    <w:basedOn w:val="TableNormal"/>
    <w:uiPriority w:val="49"/>
    <w:rsid w:val="0063254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UnresolvedMention">
    <w:name w:val="Unresolved Mention"/>
    <w:basedOn w:val="DefaultParagraphFont"/>
    <w:uiPriority w:val="99"/>
    <w:semiHidden/>
    <w:unhideWhenUsed/>
    <w:rsid w:val="005C552B"/>
    <w:rPr>
      <w:color w:val="605E5C"/>
      <w:shd w:val="clear" w:color="auto" w:fill="E1DFDD"/>
    </w:rPr>
  </w:style>
  <w:style w:type="paragraph" w:styleId="Revision">
    <w:name w:val="Revision"/>
    <w:hidden/>
    <w:uiPriority w:val="99"/>
    <w:semiHidden/>
    <w:rsid w:val="002B276D"/>
    <w:pPr>
      <w:spacing w:after="0" w:line="240" w:lineRule="auto"/>
    </w:pPr>
    <w:rPr>
      <w:rFonts w:ascii="Arial Nova" w:hAnsi="Arial Nova"/>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3933314">
      <w:bodyDiv w:val="1"/>
      <w:marLeft w:val="0"/>
      <w:marRight w:val="0"/>
      <w:marTop w:val="0"/>
      <w:marBottom w:val="0"/>
      <w:divBdr>
        <w:top w:val="none" w:sz="0" w:space="0" w:color="auto"/>
        <w:left w:val="none" w:sz="0" w:space="0" w:color="auto"/>
        <w:bottom w:val="none" w:sz="0" w:space="0" w:color="auto"/>
        <w:right w:val="none" w:sz="0" w:space="0" w:color="auto"/>
      </w:divBdr>
    </w:div>
    <w:div w:id="618030600">
      <w:bodyDiv w:val="1"/>
      <w:marLeft w:val="0"/>
      <w:marRight w:val="0"/>
      <w:marTop w:val="0"/>
      <w:marBottom w:val="0"/>
      <w:divBdr>
        <w:top w:val="none" w:sz="0" w:space="0" w:color="auto"/>
        <w:left w:val="none" w:sz="0" w:space="0" w:color="auto"/>
        <w:bottom w:val="none" w:sz="0" w:space="0" w:color="auto"/>
        <w:right w:val="none" w:sz="0" w:space="0" w:color="auto"/>
      </w:divBdr>
    </w:div>
    <w:div w:id="1444618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townofantigonish.ca/new-fitness-program-launched-for-older-adults-moving-mingling.html"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townofantigonish.ca/active-transportation-trail.html" TargetMode="External"/></Relationships>
</file>

<file path=word/theme/theme1.xml><?xml version="1.0" encoding="utf-8"?>
<a:theme xmlns:a="http://schemas.openxmlformats.org/drawingml/2006/main" name="Office Theme">
  <a:themeElements>
    <a:clrScheme name="LTRTA Brand Colours">
      <a:dk1>
        <a:sysClr val="windowText" lastClr="000000"/>
      </a:dk1>
      <a:lt1>
        <a:sysClr val="window" lastClr="FFFFFF"/>
      </a:lt1>
      <a:dk2>
        <a:srgbClr val="161616"/>
      </a:dk2>
      <a:lt2>
        <a:srgbClr val="F6F6F6"/>
      </a:lt2>
      <a:accent1>
        <a:srgbClr val="046A38"/>
      </a:accent1>
      <a:accent2>
        <a:srgbClr val="161616"/>
      </a:accent2>
      <a:accent3>
        <a:srgbClr val="868686"/>
      </a:accent3>
      <a:accent4>
        <a:srgbClr val="F6F6F6"/>
      </a:accent4>
      <a:accent5>
        <a:srgbClr val="3E345B"/>
      </a:accent5>
      <a:accent6>
        <a:srgbClr val="A70010"/>
      </a:accent6>
      <a:hlink>
        <a:srgbClr val="3E345B"/>
      </a:hlink>
      <a:folHlink>
        <a:srgbClr val="8272AE"/>
      </a:folHlink>
    </a:clrScheme>
    <a:fontScheme name="LTRTA Brand Fonts">
      <a:majorFont>
        <a:latin typeface="Century Gothic"/>
        <a:ea typeface=""/>
        <a:cs typeface=""/>
      </a:majorFont>
      <a:minorFont>
        <a:latin typeface="Arial Nov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AE1E73C1CE8FC548BDD814EBC020781B" ma:contentTypeVersion="16" ma:contentTypeDescription="Create a new document." ma:contentTypeScope="" ma:versionID="8b18892385998ca14b13f9bb428cd1e2">
  <xsd:schema xmlns:xsd="http://www.w3.org/2001/XMLSchema" xmlns:xs="http://www.w3.org/2001/XMLSchema" xmlns:p="http://schemas.microsoft.com/office/2006/metadata/properties" xmlns:ns2="05984294-1950-452d-885d-a4f251a3a0fb" xmlns:ns3="a78b1635-1d27-439d-b348-235e0bb85980" targetNamespace="http://schemas.microsoft.com/office/2006/metadata/properties" ma:root="true" ma:fieldsID="6ab59bfdb17c0aa022aa1bf02459e106" ns2:_="" ns3:_="">
    <xsd:import namespace="05984294-1950-452d-885d-a4f251a3a0fb"/>
    <xsd:import namespace="a78b1635-1d27-439d-b348-235e0bb8598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2:SharedWithUsers" minOccurs="0"/>
                <xsd:element ref="ns2:SharedWithDetails" minOccurs="0"/>
                <xsd:element ref="ns3:MediaServiceLocation" minOccurs="0"/>
                <xsd:element ref="ns3:MediaServiceObjectDetectorVersions" minOccurs="0"/>
                <xsd:element ref="ns3:MediaServiceSearchProperties" minOccurs="0"/>
                <xsd:element ref="ns3:Imag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984294-1950-452d-885d-a4f251a3a0fb"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7" nillable="true" ma:displayName="Taxonomy Catch All Column" ma:hidden="true" ma:list="{aa85ae96-1963-4a03-aab1-a508ce59efa8}" ma:internalName="TaxCatchAll" ma:showField="CatchAllData" ma:web="05984294-1950-452d-885d-a4f251a3a0fb">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78b1635-1d27-439d-b348-235e0bb8598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32320a3a-8d9d-4d61-8c13-8add3523f36d"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3" nillable="true" ma:displayName="Location" ma:description="" ma:indexed="true"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Image" ma:index="26" nillable="true" ma:displayName="Image" ma:format="Thumbnail" ma:internalName="Imag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78b1635-1d27-439d-b348-235e0bb85980">
      <Terms xmlns="http://schemas.microsoft.com/office/infopath/2007/PartnerControls"/>
    </lcf76f155ced4ddcb4097134ff3c332f>
    <TaxCatchAll xmlns="05984294-1950-452d-885d-a4f251a3a0fb" xsi:nil="true"/>
    <_dlc_DocId xmlns="05984294-1950-452d-885d-a4f251a3a0fb">MA575FAHCPUY-1275868859-127860</_dlc_DocId>
    <_dlc_DocIdUrl xmlns="05984294-1950-452d-885d-a4f251a3a0fb">
      <Url>https://ltrtltd.sharepoint.com/sites/ltrt_garage/_layouts/15/DocIdRedir.aspx?ID=MA575FAHCPUY-1275868859-127860</Url>
      <Description>MA575FAHCPUY-1275868859-127860</Description>
    </_dlc_DocIdUrl>
    <Image xmlns="a78b1635-1d27-439d-b348-235e0bb8598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2848456-057E-42DE-9763-7954C3384ED4}">
  <ds:schemaRefs>
    <ds:schemaRef ds:uri="http://schemas.microsoft.com/sharepoint/events"/>
  </ds:schemaRefs>
</ds:datastoreItem>
</file>

<file path=customXml/itemProps2.xml><?xml version="1.0" encoding="utf-8"?>
<ds:datastoreItem xmlns:ds="http://schemas.openxmlformats.org/officeDocument/2006/customXml" ds:itemID="{A2835B59-5769-4F47-A8A2-1427A359BB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984294-1950-452d-885d-a4f251a3a0fb"/>
    <ds:schemaRef ds:uri="a78b1635-1d27-439d-b348-235e0bb859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06BA8-B02C-4C94-9C6A-37F7014C48E4}">
  <ds:schemaRefs>
    <ds:schemaRef ds:uri="http://schemas.microsoft.com/office/2006/metadata/properties"/>
    <ds:schemaRef ds:uri="http://schemas.microsoft.com/office/infopath/2007/PartnerControls"/>
    <ds:schemaRef ds:uri="a78b1635-1d27-439d-b348-235e0bb85980"/>
    <ds:schemaRef ds:uri="05984294-1950-452d-885d-a4f251a3a0fb"/>
  </ds:schemaRefs>
</ds:datastoreItem>
</file>

<file path=customXml/itemProps4.xml><?xml version="1.0" encoding="utf-8"?>
<ds:datastoreItem xmlns:ds="http://schemas.openxmlformats.org/officeDocument/2006/customXml" ds:itemID="{3E97AFD0-1BE9-478F-8226-B2AB27A86CF5}">
  <ds:schemaRefs>
    <ds:schemaRef ds:uri="http://schemas.openxmlformats.org/officeDocument/2006/bibliography"/>
  </ds:schemaRefs>
</ds:datastoreItem>
</file>

<file path=customXml/itemProps5.xml><?xml version="1.0" encoding="utf-8"?>
<ds:datastoreItem xmlns:ds="http://schemas.openxmlformats.org/officeDocument/2006/customXml" ds:itemID="{281A24E7-2796-48E7-BEEA-41A151470B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2769</Words>
  <Characters>15788</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18520</CharactersWithSpaces>
  <SharedDoc>false</SharedDoc>
  <HLinks>
    <vt:vector size="84" baseType="variant">
      <vt:variant>
        <vt:i4>7209059</vt:i4>
      </vt:variant>
      <vt:variant>
        <vt:i4>81</vt:i4>
      </vt:variant>
      <vt:variant>
        <vt:i4>0</vt:i4>
      </vt:variant>
      <vt:variant>
        <vt:i4>5</vt:i4>
      </vt:variant>
      <vt:variant>
        <vt:lpwstr>https://townofantigonish.ca/new-fitness-program-launched-for-older-adults-moving-mingling.html</vt:lpwstr>
      </vt:variant>
      <vt:variant>
        <vt:lpwstr/>
      </vt:variant>
      <vt:variant>
        <vt:i4>1179703</vt:i4>
      </vt:variant>
      <vt:variant>
        <vt:i4>74</vt:i4>
      </vt:variant>
      <vt:variant>
        <vt:i4>0</vt:i4>
      </vt:variant>
      <vt:variant>
        <vt:i4>5</vt:i4>
      </vt:variant>
      <vt:variant>
        <vt:lpwstr/>
      </vt:variant>
      <vt:variant>
        <vt:lpwstr>_Toc193124798</vt:lpwstr>
      </vt:variant>
      <vt:variant>
        <vt:i4>1179703</vt:i4>
      </vt:variant>
      <vt:variant>
        <vt:i4>68</vt:i4>
      </vt:variant>
      <vt:variant>
        <vt:i4>0</vt:i4>
      </vt:variant>
      <vt:variant>
        <vt:i4>5</vt:i4>
      </vt:variant>
      <vt:variant>
        <vt:lpwstr/>
      </vt:variant>
      <vt:variant>
        <vt:lpwstr>_Toc193124797</vt:lpwstr>
      </vt:variant>
      <vt:variant>
        <vt:i4>1179703</vt:i4>
      </vt:variant>
      <vt:variant>
        <vt:i4>62</vt:i4>
      </vt:variant>
      <vt:variant>
        <vt:i4>0</vt:i4>
      </vt:variant>
      <vt:variant>
        <vt:i4>5</vt:i4>
      </vt:variant>
      <vt:variant>
        <vt:lpwstr/>
      </vt:variant>
      <vt:variant>
        <vt:lpwstr>_Toc193124796</vt:lpwstr>
      </vt:variant>
      <vt:variant>
        <vt:i4>1179703</vt:i4>
      </vt:variant>
      <vt:variant>
        <vt:i4>56</vt:i4>
      </vt:variant>
      <vt:variant>
        <vt:i4>0</vt:i4>
      </vt:variant>
      <vt:variant>
        <vt:i4>5</vt:i4>
      </vt:variant>
      <vt:variant>
        <vt:lpwstr/>
      </vt:variant>
      <vt:variant>
        <vt:lpwstr>_Toc193124795</vt:lpwstr>
      </vt:variant>
      <vt:variant>
        <vt:i4>1179703</vt:i4>
      </vt:variant>
      <vt:variant>
        <vt:i4>50</vt:i4>
      </vt:variant>
      <vt:variant>
        <vt:i4>0</vt:i4>
      </vt:variant>
      <vt:variant>
        <vt:i4>5</vt:i4>
      </vt:variant>
      <vt:variant>
        <vt:lpwstr/>
      </vt:variant>
      <vt:variant>
        <vt:lpwstr>_Toc193124794</vt:lpwstr>
      </vt:variant>
      <vt:variant>
        <vt:i4>1179703</vt:i4>
      </vt:variant>
      <vt:variant>
        <vt:i4>44</vt:i4>
      </vt:variant>
      <vt:variant>
        <vt:i4>0</vt:i4>
      </vt:variant>
      <vt:variant>
        <vt:i4>5</vt:i4>
      </vt:variant>
      <vt:variant>
        <vt:lpwstr/>
      </vt:variant>
      <vt:variant>
        <vt:lpwstr>_Toc193124793</vt:lpwstr>
      </vt:variant>
      <vt:variant>
        <vt:i4>1179703</vt:i4>
      </vt:variant>
      <vt:variant>
        <vt:i4>38</vt:i4>
      </vt:variant>
      <vt:variant>
        <vt:i4>0</vt:i4>
      </vt:variant>
      <vt:variant>
        <vt:i4>5</vt:i4>
      </vt:variant>
      <vt:variant>
        <vt:lpwstr/>
      </vt:variant>
      <vt:variant>
        <vt:lpwstr>_Toc193124792</vt:lpwstr>
      </vt:variant>
      <vt:variant>
        <vt:i4>1179703</vt:i4>
      </vt:variant>
      <vt:variant>
        <vt:i4>32</vt:i4>
      </vt:variant>
      <vt:variant>
        <vt:i4>0</vt:i4>
      </vt:variant>
      <vt:variant>
        <vt:i4>5</vt:i4>
      </vt:variant>
      <vt:variant>
        <vt:lpwstr/>
      </vt:variant>
      <vt:variant>
        <vt:lpwstr>_Toc193124791</vt:lpwstr>
      </vt:variant>
      <vt:variant>
        <vt:i4>1179703</vt:i4>
      </vt:variant>
      <vt:variant>
        <vt:i4>26</vt:i4>
      </vt:variant>
      <vt:variant>
        <vt:i4>0</vt:i4>
      </vt:variant>
      <vt:variant>
        <vt:i4>5</vt:i4>
      </vt:variant>
      <vt:variant>
        <vt:lpwstr/>
      </vt:variant>
      <vt:variant>
        <vt:lpwstr>_Toc193124790</vt:lpwstr>
      </vt:variant>
      <vt:variant>
        <vt:i4>1245239</vt:i4>
      </vt:variant>
      <vt:variant>
        <vt:i4>20</vt:i4>
      </vt:variant>
      <vt:variant>
        <vt:i4>0</vt:i4>
      </vt:variant>
      <vt:variant>
        <vt:i4>5</vt:i4>
      </vt:variant>
      <vt:variant>
        <vt:lpwstr/>
      </vt:variant>
      <vt:variant>
        <vt:lpwstr>_Toc193124789</vt:lpwstr>
      </vt:variant>
      <vt:variant>
        <vt:i4>1245239</vt:i4>
      </vt:variant>
      <vt:variant>
        <vt:i4>14</vt:i4>
      </vt:variant>
      <vt:variant>
        <vt:i4>0</vt:i4>
      </vt:variant>
      <vt:variant>
        <vt:i4>5</vt:i4>
      </vt:variant>
      <vt:variant>
        <vt:lpwstr/>
      </vt:variant>
      <vt:variant>
        <vt:lpwstr>_Toc193124788</vt:lpwstr>
      </vt:variant>
      <vt:variant>
        <vt:i4>1245239</vt:i4>
      </vt:variant>
      <vt:variant>
        <vt:i4>8</vt:i4>
      </vt:variant>
      <vt:variant>
        <vt:i4>0</vt:i4>
      </vt:variant>
      <vt:variant>
        <vt:i4>5</vt:i4>
      </vt:variant>
      <vt:variant>
        <vt:lpwstr/>
      </vt:variant>
      <vt:variant>
        <vt:lpwstr>_Toc193124787</vt:lpwstr>
      </vt:variant>
      <vt:variant>
        <vt:i4>1245239</vt:i4>
      </vt:variant>
      <vt:variant>
        <vt:i4>2</vt:i4>
      </vt:variant>
      <vt:variant>
        <vt:i4>0</vt:i4>
      </vt:variant>
      <vt:variant>
        <vt:i4>5</vt:i4>
      </vt:variant>
      <vt:variant>
        <vt:lpwstr/>
      </vt:variant>
      <vt:variant>
        <vt:lpwstr>_Toc193124786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Kaila Hunte</dc:creator>
  <cp:keywords/>
  <dc:description/>
  <cp:lastModifiedBy>Shannon Long</cp:lastModifiedBy>
  <cp:revision>12</cp:revision>
  <dcterms:created xsi:type="dcterms:W3CDTF">2025-03-21T19:21:00Z</dcterms:created>
  <dcterms:modified xsi:type="dcterms:W3CDTF">2025-03-24T01:01:00Z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0x010100AE1E73C1CE8FC548BDD814EBC020781B</vt:lpwstr>
  </property>
  <property fmtid="{D5CDD505-2E9C-101B-9397-08002B2CF9AE}" pid="3" name="GrammarlyDocumentId">
    <vt:lpwstr>f543faa2-7551-4fdf-a2dc-942ae16029d2</vt:lpwstr>
  </property>
  <property fmtid="{D5CDD505-2E9C-101B-9397-08002B2CF9AE}" pid="4" name="MediaServiceImageTags">
    <vt:lpwstr/>
  </property>
  <property fmtid="{D5CDD505-2E9C-101B-9397-08002B2CF9AE}" pid="5" name="_dlc_DocIdItemGuid">
    <vt:lpwstr>01bf9095-dd1a-425c-8a6f-eb5139df4380</vt:lpwstr>
  </property>
</Properties>
</file>